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E2A16" w14:textId="77777777" w:rsidR="00463DC2" w:rsidRDefault="00463DC2" w:rsidP="00D54AB9">
      <w:pPr>
        <w:jc w:val="center"/>
        <w:rPr>
          <w:b/>
          <w:color w:val="1F3864" w:themeColor="accent1" w:themeShade="80"/>
          <w:sz w:val="40"/>
          <w:szCs w:val="40"/>
        </w:rPr>
      </w:pPr>
    </w:p>
    <w:p w14:paraId="39ACFDFE" w14:textId="7AF9BA6F" w:rsidR="004F7F85" w:rsidRPr="00463DC2" w:rsidRDefault="0007593D" w:rsidP="00463DC2">
      <w:pPr>
        <w:jc w:val="center"/>
        <w:rPr>
          <w:b/>
          <w:color w:val="1F3864" w:themeColor="accent1" w:themeShade="80"/>
          <w:sz w:val="40"/>
          <w:szCs w:val="40"/>
        </w:rPr>
      </w:pPr>
      <w:r w:rsidRPr="00463DC2">
        <w:rPr>
          <w:b/>
          <w:color w:val="1F3864" w:themeColor="accent1" w:themeShade="80"/>
          <w:sz w:val="40"/>
          <w:szCs w:val="40"/>
        </w:rPr>
        <w:t xml:space="preserve">Dichloromethane </w:t>
      </w:r>
      <w:r w:rsidR="00463DC2">
        <w:rPr>
          <w:b/>
          <w:color w:val="1F3864" w:themeColor="accent1" w:themeShade="80"/>
          <w:sz w:val="40"/>
          <w:szCs w:val="40"/>
        </w:rPr>
        <w:t xml:space="preserve">Lab-Specific </w:t>
      </w:r>
      <w:r w:rsidRPr="00463DC2">
        <w:rPr>
          <w:b/>
          <w:color w:val="1F3864" w:themeColor="accent1" w:themeShade="80"/>
          <w:sz w:val="40"/>
          <w:szCs w:val="40"/>
        </w:rPr>
        <w:t>Exposure Control Plan (ECP)</w:t>
      </w:r>
    </w:p>
    <w:p w14:paraId="39ACFDFF" w14:textId="77777777" w:rsidR="004F7F85" w:rsidRDefault="0007593D">
      <w:pPr>
        <w:rPr>
          <w:b/>
        </w:rPr>
      </w:pPr>
      <w:r>
        <w:t>How to Use This Template</w:t>
      </w:r>
    </w:p>
    <w:p w14:paraId="39ACFE09" w14:textId="77777777" w:rsidR="004F7F85" w:rsidRDefault="0007593D">
      <w:pPr>
        <w:spacing w:before="240"/>
        <w:rPr>
          <w:b/>
        </w:rPr>
      </w:pPr>
      <w:r>
        <w:t>Users of Dichloromethane:</w:t>
      </w:r>
    </w:p>
    <w:p w14:paraId="39ACFE0A" w14:textId="77777777" w:rsidR="004F7F85" w:rsidRDefault="0007593D">
      <w:pPr>
        <w:numPr>
          <w:ilvl w:val="0"/>
          <w:numId w:val="2"/>
        </w:numPr>
        <w:spacing w:after="0"/>
      </w:pPr>
      <w:r>
        <w:t>Replace “Enter Procedure Name” fields with the procedure(s) a specific Exposure Control Plan applies to.</w:t>
      </w:r>
    </w:p>
    <w:p w14:paraId="39ACFE0B" w14:textId="77777777" w:rsidR="004F7F85" w:rsidRDefault="0007593D">
      <w:pPr>
        <w:numPr>
          <w:ilvl w:val="0"/>
          <w:numId w:val="2"/>
        </w:numPr>
        <w:spacing w:after="0"/>
      </w:pPr>
      <w:r>
        <w:t>Replace “Enter Location” fields with the location(s) a specific Exposure Control Plan applies to.</w:t>
      </w:r>
    </w:p>
    <w:p w14:paraId="39ACFE0C" w14:textId="77777777" w:rsidR="004F7F85" w:rsidRDefault="0007593D">
      <w:pPr>
        <w:numPr>
          <w:ilvl w:val="0"/>
          <w:numId w:val="2"/>
        </w:numPr>
        <w:spacing w:after="0"/>
      </w:pPr>
      <w:r>
        <w:t>Use the checkboxes to select the substitutes you have considered for DCM in your procedure(s), rationales for not switching to those, the engineering controls you use to reduce exposure to DCM, and the PPE you have selected.</w:t>
      </w:r>
    </w:p>
    <w:p w14:paraId="39ACFE0D" w14:textId="77777777" w:rsidR="004F7F85" w:rsidRDefault="0007593D">
      <w:pPr>
        <w:numPr>
          <w:ilvl w:val="0"/>
          <w:numId w:val="2"/>
        </w:numPr>
        <w:spacing w:after="0"/>
      </w:pPr>
      <w:r>
        <w:t>Record the conditions under which initial monitoring was performed in the Change Management section.</w:t>
      </w:r>
    </w:p>
    <w:p w14:paraId="39ACFE0E" w14:textId="77777777" w:rsidR="004F7F85" w:rsidRDefault="0007593D">
      <w:pPr>
        <w:numPr>
          <w:ilvl w:val="0"/>
          <w:numId w:val="2"/>
        </w:numPr>
        <w:spacing w:after="0"/>
      </w:pPr>
      <w:r>
        <w:t>Review and, as necessary, update this ECP every five years.</w:t>
      </w:r>
    </w:p>
    <w:p w14:paraId="39ACFE0F" w14:textId="77777777" w:rsidR="004F7F85" w:rsidRDefault="0007593D">
      <w:pPr>
        <w:numPr>
          <w:ilvl w:val="0"/>
          <w:numId w:val="2"/>
        </w:numPr>
        <w:spacing w:after="0"/>
      </w:pPr>
      <w:r>
        <w:t>Maintain records of this ECP, including documentation of your five-year review, in accordance with record retention requirements detailed in your institution’s Workplace Chemical Protection Program.</w:t>
      </w:r>
    </w:p>
    <w:p w14:paraId="39ACFE10" w14:textId="77777777" w:rsidR="004F7F85" w:rsidRDefault="004F7F85"/>
    <w:p w14:paraId="39ACFE11" w14:textId="39A3B9A8" w:rsidR="008D52F9" w:rsidRDefault="008D52F9">
      <w:r>
        <w:br w:type="page"/>
      </w:r>
    </w:p>
    <w:p w14:paraId="39ACFE13" w14:textId="77777777" w:rsidR="004F7F85" w:rsidRDefault="0007593D">
      <w:pPr>
        <w:pStyle w:val="Title"/>
        <w:rPr>
          <w:b/>
        </w:rPr>
      </w:pPr>
      <w:bookmarkStart w:id="0" w:name="_heading=h.doqbx5b0ho3i" w:colFirst="0" w:colLast="0"/>
      <w:bookmarkEnd w:id="0"/>
      <w:r>
        <w:lastRenderedPageBreak/>
        <w:t>Exposure Control Plan</w:t>
      </w:r>
    </w:p>
    <w:p w14:paraId="39ACFE14" w14:textId="77777777" w:rsidR="004F7F85" w:rsidRDefault="0007593D">
      <w:pPr>
        <w:pStyle w:val="Subtitle"/>
        <w:rPr>
          <w:rFonts w:ascii="Calibri" w:eastAsia="Calibri" w:hAnsi="Calibri" w:cs="Calibri"/>
          <w:i w:val="0"/>
          <w:color w:val="000000"/>
          <w:sz w:val="44"/>
          <w:szCs w:val="44"/>
        </w:rPr>
      </w:pPr>
      <w:bookmarkStart w:id="1" w:name="_heading=h.716ohcriyjg3" w:colFirst="0" w:colLast="0"/>
      <w:bookmarkEnd w:id="1"/>
      <w:r>
        <w:rPr>
          <w:rFonts w:ascii="Calibri" w:eastAsia="Calibri" w:hAnsi="Calibri" w:cs="Calibri"/>
          <w:i w:val="0"/>
          <w:color w:val="000000"/>
          <w:sz w:val="44"/>
          <w:szCs w:val="44"/>
        </w:rPr>
        <w:t>Table of Contents</w:t>
      </w:r>
    </w:p>
    <w:sdt>
      <w:sdtPr>
        <w:id w:val="-446547325"/>
        <w:docPartObj>
          <w:docPartGallery w:val="Table of Contents"/>
          <w:docPartUnique/>
        </w:docPartObj>
      </w:sdtPr>
      <w:sdtEndPr/>
      <w:sdtContent>
        <w:p w14:paraId="4F5AE395" w14:textId="237ED9FF" w:rsidR="0057656D" w:rsidRDefault="0007593D">
          <w:pPr>
            <w:pStyle w:val="TOC1"/>
            <w:tabs>
              <w:tab w:val="right" w:leader="dot" w:pos="9350"/>
            </w:tabs>
            <w:rPr>
              <w:noProof/>
            </w:rPr>
          </w:pPr>
          <w:r>
            <w:fldChar w:fldCharType="begin"/>
          </w:r>
          <w:r>
            <w:instrText xml:space="preserve"> TOC \h \u \z \t "Heading 1,1,Heading 2,2,Heading 3,3,Heading 4,4,Heading 5,5,Heading 6,6,"</w:instrText>
          </w:r>
          <w:r>
            <w:fldChar w:fldCharType="separate"/>
          </w:r>
          <w:hyperlink w:anchor="_Toc236294428" w:history="1">
            <w:r w:rsidR="0057656D" w:rsidRPr="00322EED">
              <w:rPr>
                <w:rStyle w:val="Hyperlink"/>
                <w:noProof/>
              </w:rPr>
              <w:t>Common Language</w:t>
            </w:r>
            <w:r w:rsidR="0057656D">
              <w:rPr>
                <w:noProof/>
                <w:webHidden/>
              </w:rPr>
              <w:tab/>
            </w:r>
            <w:r w:rsidR="0057656D">
              <w:rPr>
                <w:noProof/>
                <w:webHidden/>
              </w:rPr>
              <w:fldChar w:fldCharType="begin"/>
            </w:r>
            <w:r w:rsidR="0057656D">
              <w:rPr>
                <w:noProof/>
                <w:webHidden/>
              </w:rPr>
              <w:instrText xml:space="preserve"> PAGEREF _Toc236294428 \h </w:instrText>
            </w:r>
            <w:r w:rsidR="0057656D">
              <w:rPr>
                <w:noProof/>
                <w:webHidden/>
              </w:rPr>
            </w:r>
            <w:r w:rsidR="0057656D">
              <w:rPr>
                <w:noProof/>
                <w:webHidden/>
              </w:rPr>
              <w:fldChar w:fldCharType="separate"/>
            </w:r>
            <w:r w:rsidR="0057656D">
              <w:rPr>
                <w:noProof/>
                <w:webHidden/>
              </w:rPr>
              <w:t>2</w:t>
            </w:r>
            <w:r w:rsidR="0057656D">
              <w:rPr>
                <w:noProof/>
                <w:webHidden/>
              </w:rPr>
              <w:fldChar w:fldCharType="end"/>
            </w:r>
          </w:hyperlink>
        </w:p>
        <w:p w14:paraId="6CD9A7F6" w14:textId="79B46F33" w:rsidR="0057656D" w:rsidRDefault="0057656D">
          <w:pPr>
            <w:pStyle w:val="TOC2"/>
            <w:tabs>
              <w:tab w:val="right" w:leader="dot" w:pos="9350"/>
            </w:tabs>
            <w:rPr>
              <w:noProof/>
            </w:rPr>
          </w:pPr>
          <w:hyperlink w:anchor="_Toc236294429" w:history="1">
            <w:r w:rsidRPr="00322EED">
              <w:rPr>
                <w:rStyle w:val="Hyperlink"/>
                <w:noProof/>
              </w:rPr>
              <w:t>Roles and Responsibilities</w:t>
            </w:r>
            <w:r>
              <w:rPr>
                <w:noProof/>
                <w:webHidden/>
              </w:rPr>
              <w:tab/>
            </w:r>
            <w:r>
              <w:rPr>
                <w:noProof/>
                <w:webHidden/>
              </w:rPr>
              <w:fldChar w:fldCharType="begin"/>
            </w:r>
            <w:r>
              <w:rPr>
                <w:noProof/>
                <w:webHidden/>
              </w:rPr>
              <w:instrText xml:space="preserve"> PAGEREF _Toc236294429 \h </w:instrText>
            </w:r>
            <w:r>
              <w:rPr>
                <w:noProof/>
                <w:webHidden/>
              </w:rPr>
            </w:r>
            <w:r>
              <w:rPr>
                <w:noProof/>
                <w:webHidden/>
              </w:rPr>
              <w:fldChar w:fldCharType="separate"/>
            </w:r>
            <w:r>
              <w:rPr>
                <w:noProof/>
                <w:webHidden/>
              </w:rPr>
              <w:t>2</w:t>
            </w:r>
            <w:r>
              <w:rPr>
                <w:noProof/>
                <w:webHidden/>
              </w:rPr>
              <w:fldChar w:fldCharType="end"/>
            </w:r>
          </w:hyperlink>
        </w:p>
        <w:p w14:paraId="750D8A97" w14:textId="18004E49" w:rsidR="0057656D" w:rsidRDefault="0057656D">
          <w:pPr>
            <w:pStyle w:val="TOC2"/>
            <w:tabs>
              <w:tab w:val="right" w:leader="dot" w:pos="9350"/>
            </w:tabs>
            <w:rPr>
              <w:noProof/>
            </w:rPr>
          </w:pPr>
          <w:hyperlink w:anchor="_Toc236294430" w:history="1">
            <w:r w:rsidRPr="00322EED">
              <w:rPr>
                <w:rStyle w:val="Hyperlink"/>
                <w:noProof/>
              </w:rPr>
              <w:t>Elimination</w:t>
            </w:r>
            <w:r>
              <w:rPr>
                <w:noProof/>
                <w:webHidden/>
              </w:rPr>
              <w:tab/>
            </w:r>
            <w:r>
              <w:rPr>
                <w:noProof/>
                <w:webHidden/>
              </w:rPr>
              <w:fldChar w:fldCharType="begin"/>
            </w:r>
            <w:r>
              <w:rPr>
                <w:noProof/>
                <w:webHidden/>
              </w:rPr>
              <w:instrText xml:space="preserve"> PAGEREF _Toc236294430 \h </w:instrText>
            </w:r>
            <w:r>
              <w:rPr>
                <w:noProof/>
                <w:webHidden/>
              </w:rPr>
            </w:r>
            <w:r>
              <w:rPr>
                <w:noProof/>
                <w:webHidden/>
              </w:rPr>
              <w:fldChar w:fldCharType="separate"/>
            </w:r>
            <w:r>
              <w:rPr>
                <w:noProof/>
                <w:webHidden/>
              </w:rPr>
              <w:t>3</w:t>
            </w:r>
            <w:r>
              <w:rPr>
                <w:noProof/>
                <w:webHidden/>
              </w:rPr>
              <w:fldChar w:fldCharType="end"/>
            </w:r>
          </w:hyperlink>
        </w:p>
        <w:p w14:paraId="238AB75F" w14:textId="3BC83B0A" w:rsidR="0057656D" w:rsidRDefault="0057656D">
          <w:pPr>
            <w:pStyle w:val="TOC1"/>
            <w:tabs>
              <w:tab w:val="right" w:leader="dot" w:pos="9350"/>
            </w:tabs>
            <w:rPr>
              <w:noProof/>
            </w:rPr>
          </w:pPr>
          <w:hyperlink w:anchor="_Toc236294431" w:history="1">
            <w:r w:rsidRPr="00322EED">
              <w:rPr>
                <w:rStyle w:val="Hyperlink"/>
                <w:noProof/>
              </w:rPr>
              <w:t>Lab/Shop-Specific ECPs</w:t>
            </w:r>
            <w:r>
              <w:rPr>
                <w:noProof/>
                <w:webHidden/>
              </w:rPr>
              <w:tab/>
            </w:r>
            <w:r>
              <w:rPr>
                <w:noProof/>
                <w:webHidden/>
              </w:rPr>
              <w:fldChar w:fldCharType="begin"/>
            </w:r>
            <w:r>
              <w:rPr>
                <w:noProof/>
                <w:webHidden/>
              </w:rPr>
              <w:instrText xml:space="preserve"> PAGEREF _Toc236294431 \h </w:instrText>
            </w:r>
            <w:r>
              <w:rPr>
                <w:noProof/>
                <w:webHidden/>
              </w:rPr>
            </w:r>
            <w:r>
              <w:rPr>
                <w:noProof/>
                <w:webHidden/>
              </w:rPr>
              <w:fldChar w:fldCharType="separate"/>
            </w:r>
            <w:r>
              <w:rPr>
                <w:noProof/>
                <w:webHidden/>
              </w:rPr>
              <w:t>3</w:t>
            </w:r>
            <w:r>
              <w:rPr>
                <w:noProof/>
                <w:webHidden/>
              </w:rPr>
              <w:fldChar w:fldCharType="end"/>
            </w:r>
          </w:hyperlink>
        </w:p>
        <w:p w14:paraId="1BA97C60" w14:textId="56905B50" w:rsidR="0057656D" w:rsidRDefault="0057656D">
          <w:pPr>
            <w:pStyle w:val="TOC2"/>
            <w:tabs>
              <w:tab w:val="right" w:leader="dot" w:pos="9350"/>
            </w:tabs>
            <w:rPr>
              <w:noProof/>
            </w:rPr>
          </w:pPr>
          <w:hyperlink w:anchor="_Toc236294432" w:history="1">
            <w:r w:rsidRPr="00322EED">
              <w:rPr>
                <w:rStyle w:val="Hyperlink"/>
                <w:noProof/>
              </w:rPr>
              <w:t>Substitution</w:t>
            </w:r>
            <w:r>
              <w:rPr>
                <w:noProof/>
                <w:webHidden/>
              </w:rPr>
              <w:tab/>
            </w:r>
            <w:r>
              <w:rPr>
                <w:noProof/>
                <w:webHidden/>
              </w:rPr>
              <w:fldChar w:fldCharType="begin"/>
            </w:r>
            <w:r>
              <w:rPr>
                <w:noProof/>
                <w:webHidden/>
              </w:rPr>
              <w:instrText xml:space="preserve"> PAGEREF _Toc236294432 \h </w:instrText>
            </w:r>
            <w:r>
              <w:rPr>
                <w:noProof/>
                <w:webHidden/>
              </w:rPr>
            </w:r>
            <w:r>
              <w:rPr>
                <w:noProof/>
                <w:webHidden/>
              </w:rPr>
              <w:fldChar w:fldCharType="separate"/>
            </w:r>
            <w:r>
              <w:rPr>
                <w:noProof/>
                <w:webHidden/>
              </w:rPr>
              <w:t>3</w:t>
            </w:r>
            <w:r>
              <w:rPr>
                <w:noProof/>
                <w:webHidden/>
              </w:rPr>
              <w:fldChar w:fldCharType="end"/>
            </w:r>
          </w:hyperlink>
        </w:p>
        <w:p w14:paraId="50151F94" w14:textId="1442EC4A" w:rsidR="0057656D" w:rsidRDefault="0057656D">
          <w:pPr>
            <w:pStyle w:val="TOC2"/>
            <w:tabs>
              <w:tab w:val="right" w:leader="dot" w:pos="9350"/>
            </w:tabs>
            <w:rPr>
              <w:noProof/>
            </w:rPr>
          </w:pPr>
          <w:hyperlink w:anchor="_Toc236294433" w:history="1">
            <w:r w:rsidRPr="00322EED">
              <w:rPr>
                <w:rStyle w:val="Hyperlink"/>
                <w:noProof/>
              </w:rPr>
              <w:t>Engineering Controls</w:t>
            </w:r>
            <w:r>
              <w:rPr>
                <w:noProof/>
                <w:webHidden/>
              </w:rPr>
              <w:tab/>
            </w:r>
            <w:r>
              <w:rPr>
                <w:noProof/>
                <w:webHidden/>
              </w:rPr>
              <w:fldChar w:fldCharType="begin"/>
            </w:r>
            <w:r>
              <w:rPr>
                <w:noProof/>
                <w:webHidden/>
              </w:rPr>
              <w:instrText xml:space="preserve"> PAGEREF _Toc236294433 \h </w:instrText>
            </w:r>
            <w:r>
              <w:rPr>
                <w:noProof/>
                <w:webHidden/>
              </w:rPr>
            </w:r>
            <w:r>
              <w:rPr>
                <w:noProof/>
                <w:webHidden/>
              </w:rPr>
              <w:fldChar w:fldCharType="separate"/>
            </w:r>
            <w:r>
              <w:rPr>
                <w:noProof/>
                <w:webHidden/>
              </w:rPr>
              <w:t>4</w:t>
            </w:r>
            <w:r>
              <w:rPr>
                <w:noProof/>
                <w:webHidden/>
              </w:rPr>
              <w:fldChar w:fldCharType="end"/>
            </w:r>
          </w:hyperlink>
        </w:p>
        <w:p w14:paraId="55694D27" w14:textId="603A40D1" w:rsidR="0057656D" w:rsidRDefault="0057656D">
          <w:pPr>
            <w:pStyle w:val="TOC2"/>
            <w:tabs>
              <w:tab w:val="right" w:leader="dot" w:pos="9350"/>
            </w:tabs>
            <w:rPr>
              <w:noProof/>
            </w:rPr>
          </w:pPr>
          <w:hyperlink w:anchor="_Toc236294434" w:history="1">
            <w:r w:rsidRPr="00322EED">
              <w:rPr>
                <w:rStyle w:val="Hyperlink"/>
                <w:noProof/>
              </w:rPr>
              <w:t>Administrative Controls</w:t>
            </w:r>
            <w:r>
              <w:rPr>
                <w:noProof/>
                <w:webHidden/>
              </w:rPr>
              <w:tab/>
            </w:r>
            <w:r>
              <w:rPr>
                <w:noProof/>
                <w:webHidden/>
              </w:rPr>
              <w:fldChar w:fldCharType="begin"/>
            </w:r>
            <w:r>
              <w:rPr>
                <w:noProof/>
                <w:webHidden/>
              </w:rPr>
              <w:instrText xml:space="preserve"> PAGEREF _Toc236294434 \h </w:instrText>
            </w:r>
            <w:r>
              <w:rPr>
                <w:noProof/>
                <w:webHidden/>
              </w:rPr>
            </w:r>
            <w:r>
              <w:rPr>
                <w:noProof/>
                <w:webHidden/>
              </w:rPr>
              <w:fldChar w:fldCharType="separate"/>
            </w:r>
            <w:r>
              <w:rPr>
                <w:noProof/>
                <w:webHidden/>
              </w:rPr>
              <w:t>4</w:t>
            </w:r>
            <w:r>
              <w:rPr>
                <w:noProof/>
                <w:webHidden/>
              </w:rPr>
              <w:fldChar w:fldCharType="end"/>
            </w:r>
          </w:hyperlink>
        </w:p>
        <w:p w14:paraId="43C1A995" w14:textId="583AC85F" w:rsidR="0057656D" w:rsidRDefault="0057656D">
          <w:pPr>
            <w:pStyle w:val="TOC2"/>
            <w:tabs>
              <w:tab w:val="right" w:leader="dot" w:pos="9350"/>
            </w:tabs>
            <w:rPr>
              <w:noProof/>
            </w:rPr>
          </w:pPr>
          <w:hyperlink w:anchor="_Toc236294435" w:history="1">
            <w:r w:rsidRPr="00322EED">
              <w:rPr>
                <w:rStyle w:val="Hyperlink"/>
                <w:noProof/>
              </w:rPr>
              <w:t>Personal Protective Equipment (PPE)</w:t>
            </w:r>
            <w:r>
              <w:rPr>
                <w:noProof/>
                <w:webHidden/>
              </w:rPr>
              <w:tab/>
            </w:r>
            <w:r>
              <w:rPr>
                <w:noProof/>
                <w:webHidden/>
              </w:rPr>
              <w:fldChar w:fldCharType="begin"/>
            </w:r>
            <w:r>
              <w:rPr>
                <w:noProof/>
                <w:webHidden/>
              </w:rPr>
              <w:instrText xml:space="preserve"> PAGEREF _Toc236294435 \h </w:instrText>
            </w:r>
            <w:r>
              <w:rPr>
                <w:noProof/>
                <w:webHidden/>
              </w:rPr>
            </w:r>
            <w:r>
              <w:rPr>
                <w:noProof/>
                <w:webHidden/>
              </w:rPr>
              <w:fldChar w:fldCharType="separate"/>
            </w:r>
            <w:r>
              <w:rPr>
                <w:noProof/>
                <w:webHidden/>
              </w:rPr>
              <w:t>5</w:t>
            </w:r>
            <w:r>
              <w:rPr>
                <w:noProof/>
                <w:webHidden/>
              </w:rPr>
              <w:fldChar w:fldCharType="end"/>
            </w:r>
          </w:hyperlink>
        </w:p>
        <w:p w14:paraId="77939FDA" w14:textId="615FA230" w:rsidR="0057656D" w:rsidRDefault="0057656D">
          <w:pPr>
            <w:pStyle w:val="TOC1"/>
            <w:tabs>
              <w:tab w:val="right" w:leader="dot" w:pos="9350"/>
            </w:tabs>
            <w:rPr>
              <w:noProof/>
            </w:rPr>
          </w:pPr>
          <w:hyperlink w:anchor="_Toc236294436" w:history="1">
            <w:r w:rsidRPr="00322EED">
              <w:rPr>
                <w:rStyle w:val="Hyperlink"/>
                <w:noProof/>
              </w:rPr>
              <w:t>Emergency Response</w:t>
            </w:r>
            <w:r>
              <w:rPr>
                <w:noProof/>
                <w:webHidden/>
              </w:rPr>
              <w:tab/>
            </w:r>
            <w:r>
              <w:rPr>
                <w:noProof/>
                <w:webHidden/>
              </w:rPr>
              <w:fldChar w:fldCharType="begin"/>
            </w:r>
            <w:r>
              <w:rPr>
                <w:noProof/>
                <w:webHidden/>
              </w:rPr>
              <w:instrText xml:space="preserve"> PAGEREF _Toc236294436 \h </w:instrText>
            </w:r>
            <w:r>
              <w:rPr>
                <w:noProof/>
                <w:webHidden/>
              </w:rPr>
            </w:r>
            <w:r>
              <w:rPr>
                <w:noProof/>
                <w:webHidden/>
              </w:rPr>
              <w:fldChar w:fldCharType="separate"/>
            </w:r>
            <w:r>
              <w:rPr>
                <w:noProof/>
                <w:webHidden/>
              </w:rPr>
              <w:t>5</w:t>
            </w:r>
            <w:r>
              <w:rPr>
                <w:noProof/>
                <w:webHidden/>
              </w:rPr>
              <w:fldChar w:fldCharType="end"/>
            </w:r>
          </w:hyperlink>
        </w:p>
        <w:p w14:paraId="75686F85" w14:textId="5977D208" w:rsidR="0057656D" w:rsidRDefault="0057656D">
          <w:pPr>
            <w:pStyle w:val="TOC1"/>
            <w:tabs>
              <w:tab w:val="right" w:leader="dot" w:pos="9350"/>
            </w:tabs>
            <w:rPr>
              <w:noProof/>
            </w:rPr>
          </w:pPr>
          <w:hyperlink w:anchor="_Toc236294437" w:history="1">
            <w:r w:rsidRPr="00322EED">
              <w:rPr>
                <w:rStyle w:val="Hyperlink"/>
                <w:noProof/>
              </w:rPr>
              <w:t>Change Management</w:t>
            </w:r>
            <w:r>
              <w:rPr>
                <w:noProof/>
                <w:webHidden/>
              </w:rPr>
              <w:tab/>
            </w:r>
            <w:r>
              <w:rPr>
                <w:noProof/>
                <w:webHidden/>
              </w:rPr>
              <w:fldChar w:fldCharType="begin"/>
            </w:r>
            <w:r>
              <w:rPr>
                <w:noProof/>
                <w:webHidden/>
              </w:rPr>
              <w:instrText xml:space="preserve"> PAGEREF _Toc236294437 \h </w:instrText>
            </w:r>
            <w:r>
              <w:rPr>
                <w:noProof/>
                <w:webHidden/>
              </w:rPr>
            </w:r>
            <w:r>
              <w:rPr>
                <w:noProof/>
                <w:webHidden/>
              </w:rPr>
              <w:fldChar w:fldCharType="separate"/>
            </w:r>
            <w:r>
              <w:rPr>
                <w:noProof/>
                <w:webHidden/>
              </w:rPr>
              <w:t>6</w:t>
            </w:r>
            <w:r>
              <w:rPr>
                <w:noProof/>
                <w:webHidden/>
              </w:rPr>
              <w:fldChar w:fldCharType="end"/>
            </w:r>
          </w:hyperlink>
        </w:p>
        <w:p w14:paraId="428B2EF0" w14:textId="6840AE06" w:rsidR="0057656D" w:rsidRDefault="0057656D">
          <w:pPr>
            <w:pStyle w:val="TOC1"/>
            <w:tabs>
              <w:tab w:val="right" w:leader="dot" w:pos="9350"/>
            </w:tabs>
            <w:rPr>
              <w:noProof/>
            </w:rPr>
          </w:pPr>
          <w:hyperlink w:anchor="_Toc236294438" w:history="1">
            <w:r w:rsidRPr="00322EED">
              <w:rPr>
                <w:rStyle w:val="Hyperlink"/>
                <w:noProof/>
              </w:rPr>
              <w:t>Compliance and Maintaining the Exposure Control Plan Template</w:t>
            </w:r>
            <w:r>
              <w:rPr>
                <w:noProof/>
                <w:webHidden/>
              </w:rPr>
              <w:tab/>
            </w:r>
            <w:r>
              <w:rPr>
                <w:noProof/>
                <w:webHidden/>
              </w:rPr>
              <w:fldChar w:fldCharType="begin"/>
            </w:r>
            <w:r>
              <w:rPr>
                <w:noProof/>
                <w:webHidden/>
              </w:rPr>
              <w:instrText xml:space="preserve"> PAGEREF _Toc236294438 \h </w:instrText>
            </w:r>
            <w:r>
              <w:rPr>
                <w:noProof/>
                <w:webHidden/>
              </w:rPr>
            </w:r>
            <w:r>
              <w:rPr>
                <w:noProof/>
                <w:webHidden/>
              </w:rPr>
              <w:fldChar w:fldCharType="separate"/>
            </w:r>
            <w:r>
              <w:rPr>
                <w:noProof/>
                <w:webHidden/>
              </w:rPr>
              <w:t>6</w:t>
            </w:r>
            <w:r>
              <w:rPr>
                <w:noProof/>
                <w:webHidden/>
              </w:rPr>
              <w:fldChar w:fldCharType="end"/>
            </w:r>
          </w:hyperlink>
        </w:p>
        <w:p w14:paraId="70947D22" w14:textId="6788A6F3" w:rsidR="0057656D" w:rsidRDefault="0057656D">
          <w:pPr>
            <w:pStyle w:val="TOC2"/>
            <w:tabs>
              <w:tab w:val="right" w:leader="dot" w:pos="9350"/>
            </w:tabs>
            <w:rPr>
              <w:noProof/>
            </w:rPr>
          </w:pPr>
          <w:hyperlink w:anchor="_Toc236294439" w:history="1">
            <w:r w:rsidRPr="00322EED">
              <w:rPr>
                <w:rStyle w:val="Hyperlink"/>
                <w:noProof/>
              </w:rPr>
              <w:t>Hazards of Dichloromethane</w:t>
            </w:r>
            <w:r>
              <w:rPr>
                <w:noProof/>
                <w:webHidden/>
              </w:rPr>
              <w:tab/>
            </w:r>
            <w:r>
              <w:rPr>
                <w:noProof/>
                <w:webHidden/>
              </w:rPr>
              <w:fldChar w:fldCharType="begin"/>
            </w:r>
            <w:r>
              <w:rPr>
                <w:noProof/>
                <w:webHidden/>
              </w:rPr>
              <w:instrText xml:space="preserve"> PAGEREF _Toc236294439 \h </w:instrText>
            </w:r>
            <w:r>
              <w:rPr>
                <w:noProof/>
                <w:webHidden/>
              </w:rPr>
            </w:r>
            <w:r>
              <w:rPr>
                <w:noProof/>
                <w:webHidden/>
              </w:rPr>
              <w:fldChar w:fldCharType="separate"/>
            </w:r>
            <w:r>
              <w:rPr>
                <w:noProof/>
                <w:webHidden/>
              </w:rPr>
              <w:t>6</w:t>
            </w:r>
            <w:r>
              <w:rPr>
                <w:noProof/>
                <w:webHidden/>
              </w:rPr>
              <w:fldChar w:fldCharType="end"/>
            </w:r>
          </w:hyperlink>
        </w:p>
        <w:p w14:paraId="0B917A4A" w14:textId="58119F14" w:rsidR="0057656D" w:rsidRDefault="0057656D">
          <w:pPr>
            <w:pStyle w:val="TOC2"/>
            <w:tabs>
              <w:tab w:val="right" w:leader="dot" w:pos="9350"/>
            </w:tabs>
            <w:rPr>
              <w:noProof/>
            </w:rPr>
          </w:pPr>
          <w:hyperlink w:anchor="_Toc236294440" w:history="1">
            <w:r w:rsidRPr="00322EED">
              <w:rPr>
                <w:rStyle w:val="Hyperlink"/>
                <w:noProof/>
              </w:rPr>
              <w:t>Centralized Dichloromethane Training</w:t>
            </w:r>
            <w:r>
              <w:rPr>
                <w:noProof/>
                <w:webHidden/>
              </w:rPr>
              <w:tab/>
            </w:r>
            <w:r>
              <w:rPr>
                <w:noProof/>
                <w:webHidden/>
              </w:rPr>
              <w:fldChar w:fldCharType="begin"/>
            </w:r>
            <w:r>
              <w:rPr>
                <w:noProof/>
                <w:webHidden/>
              </w:rPr>
              <w:instrText xml:space="preserve"> PAGEREF _Toc236294440 \h </w:instrText>
            </w:r>
            <w:r>
              <w:rPr>
                <w:noProof/>
                <w:webHidden/>
              </w:rPr>
            </w:r>
            <w:r>
              <w:rPr>
                <w:noProof/>
                <w:webHidden/>
              </w:rPr>
              <w:fldChar w:fldCharType="separate"/>
            </w:r>
            <w:r>
              <w:rPr>
                <w:noProof/>
                <w:webHidden/>
              </w:rPr>
              <w:t>7</w:t>
            </w:r>
            <w:r>
              <w:rPr>
                <w:noProof/>
                <w:webHidden/>
              </w:rPr>
              <w:fldChar w:fldCharType="end"/>
            </w:r>
          </w:hyperlink>
        </w:p>
        <w:p w14:paraId="670D22F3" w14:textId="168EAEED" w:rsidR="0057656D" w:rsidRDefault="0057656D">
          <w:pPr>
            <w:pStyle w:val="TOC2"/>
            <w:tabs>
              <w:tab w:val="right" w:leader="dot" w:pos="9350"/>
            </w:tabs>
            <w:rPr>
              <w:noProof/>
            </w:rPr>
          </w:pPr>
          <w:hyperlink w:anchor="_Toc236294441" w:history="1">
            <w:r w:rsidRPr="00322EED">
              <w:rPr>
                <w:rStyle w:val="Hyperlink"/>
                <w:noProof/>
              </w:rPr>
              <w:t>Lab/Shop-Specific Dichloromethane Training</w:t>
            </w:r>
            <w:r>
              <w:rPr>
                <w:noProof/>
                <w:webHidden/>
              </w:rPr>
              <w:tab/>
            </w:r>
            <w:r>
              <w:rPr>
                <w:noProof/>
                <w:webHidden/>
              </w:rPr>
              <w:fldChar w:fldCharType="begin"/>
            </w:r>
            <w:r>
              <w:rPr>
                <w:noProof/>
                <w:webHidden/>
              </w:rPr>
              <w:instrText xml:space="preserve"> PAGEREF _Toc236294441 \h </w:instrText>
            </w:r>
            <w:r>
              <w:rPr>
                <w:noProof/>
                <w:webHidden/>
              </w:rPr>
            </w:r>
            <w:r>
              <w:rPr>
                <w:noProof/>
                <w:webHidden/>
              </w:rPr>
              <w:fldChar w:fldCharType="separate"/>
            </w:r>
            <w:r>
              <w:rPr>
                <w:noProof/>
                <w:webHidden/>
              </w:rPr>
              <w:t>7</w:t>
            </w:r>
            <w:r>
              <w:rPr>
                <w:noProof/>
                <w:webHidden/>
              </w:rPr>
              <w:fldChar w:fldCharType="end"/>
            </w:r>
          </w:hyperlink>
        </w:p>
        <w:p w14:paraId="7E02BBB6" w14:textId="036FC504" w:rsidR="0057656D" w:rsidRDefault="0057656D">
          <w:pPr>
            <w:pStyle w:val="TOC1"/>
            <w:tabs>
              <w:tab w:val="right" w:leader="dot" w:pos="9350"/>
            </w:tabs>
            <w:rPr>
              <w:noProof/>
            </w:rPr>
          </w:pPr>
          <w:hyperlink w:anchor="_Toc236294442" w:history="1">
            <w:r w:rsidRPr="00322EED">
              <w:rPr>
                <w:rStyle w:val="Hyperlink"/>
                <w:noProof/>
              </w:rPr>
              <w:t>Recordkeeping</w:t>
            </w:r>
            <w:r>
              <w:rPr>
                <w:noProof/>
                <w:webHidden/>
              </w:rPr>
              <w:tab/>
            </w:r>
            <w:r>
              <w:rPr>
                <w:noProof/>
                <w:webHidden/>
              </w:rPr>
              <w:fldChar w:fldCharType="begin"/>
            </w:r>
            <w:r>
              <w:rPr>
                <w:noProof/>
                <w:webHidden/>
              </w:rPr>
              <w:instrText xml:space="preserve"> PAGEREF _Toc236294442 \h </w:instrText>
            </w:r>
            <w:r>
              <w:rPr>
                <w:noProof/>
                <w:webHidden/>
              </w:rPr>
            </w:r>
            <w:r>
              <w:rPr>
                <w:noProof/>
                <w:webHidden/>
              </w:rPr>
              <w:fldChar w:fldCharType="separate"/>
            </w:r>
            <w:r>
              <w:rPr>
                <w:noProof/>
                <w:webHidden/>
              </w:rPr>
              <w:t>8</w:t>
            </w:r>
            <w:r>
              <w:rPr>
                <w:noProof/>
                <w:webHidden/>
              </w:rPr>
              <w:fldChar w:fldCharType="end"/>
            </w:r>
          </w:hyperlink>
        </w:p>
        <w:p w14:paraId="39ACFE1F" w14:textId="49E8237C" w:rsidR="004F7F85" w:rsidRDefault="0007593D">
          <w:pPr>
            <w:widowControl w:val="0"/>
            <w:tabs>
              <w:tab w:val="right" w:leader="dot" w:pos="9360"/>
            </w:tabs>
            <w:spacing w:before="60" w:after="0" w:line="240" w:lineRule="auto"/>
            <w:rPr>
              <w:b/>
              <w:color w:val="000000"/>
            </w:rPr>
          </w:pPr>
          <w:r>
            <w:fldChar w:fldCharType="end"/>
          </w:r>
        </w:p>
      </w:sdtContent>
    </w:sdt>
    <w:p w14:paraId="39ACFE20" w14:textId="77777777" w:rsidR="004F7F85" w:rsidRDefault="004F7F85"/>
    <w:p w14:paraId="134E1939" w14:textId="77777777" w:rsidR="0057656D" w:rsidRDefault="0057656D">
      <w:pPr>
        <w:rPr>
          <w:rFonts w:asciiTheme="majorHAnsi" w:eastAsiaTheme="majorEastAsia" w:hAnsiTheme="majorHAnsi" w:cstheme="majorBidi"/>
          <w:color w:val="2F5496" w:themeColor="accent1" w:themeShade="BF"/>
          <w:sz w:val="32"/>
          <w:szCs w:val="32"/>
        </w:rPr>
      </w:pPr>
      <w:bookmarkStart w:id="2" w:name="_Toc236294428"/>
      <w:r>
        <w:br w:type="page"/>
      </w:r>
    </w:p>
    <w:p w14:paraId="39ACFE21" w14:textId="55ED7FD6" w:rsidR="004F7F85" w:rsidRDefault="0007593D">
      <w:pPr>
        <w:pStyle w:val="Heading1"/>
        <w:rPr>
          <w:b/>
        </w:rPr>
      </w:pPr>
      <w:r>
        <w:lastRenderedPageBreak/>
        <w:t>Common Language</w:t>
      </w:r>
      <w:bookmarkEnd w:id="2"/>
    </w:p>
    <w:p w14:paraId="39ACFE22" w14:textId="77777777" w:rsidR="004F7F85" w:rsidRDefault="0007593D">
      <w:pPr>
        <w:pStyle w:val="Heading2"/>
        <w:rPr>
          <w:b/>
        </w:rPr>
      </w:pPr>
      <w:bookmarkStart w:id="3" w:name="_Toc236294429"/>
      <w:r>
        <w:t>Roles and Responsibilities</w:t>
      </w:r>
      <w:bookmarkEnd w:id="3"/>
      <w:r>
        <w:t> </w:t>
      </w:r>
    </w:p>
    <w:p w14:paraId="39ACFE23" w14:textId="6C3EF7D0" w:rsidR="004F7F85" w:rsidRDefault="00215F0C">
      <w:pPr>
        <w:rPr>
          <w:b/>
        </w:rPr>
      </w:pPr>
      <w:r w:rsidRPr="00F50D78">
        <w:rPr>
          <w:bCs/>
          <w:iCs/>
        </w:rPr>
        <w:t xml:space="preserve">Safety and Risk </w:t>
      </w:r>
      <w:r w:rsidR="00F50D78" w:rsidRPr="00F50D78">
        <w:rPr>
          <w:bCs/>
          <w:iCs/>
        </w:rPr>
        <w:t>Management</w:t>
      </w:r>
      <w:r w:rsidR="0007593D" w:rsidRPr="00F50D78">
        <w:rPr>
          <w:sz w:val="20"/>
          <w:szCs w:val="20"/>
        </w:rPr>
        <w:t xml:space="preserve">: </w:t>
      </w:r>
      <w:r w:rsidR="0007593D">
        <w:t>Responsible for writing and updating this Exposure Control Plan (ECP) template. </w:t>
      </w:r>
    </w:p>
    <w:p w14:paraId="39ACFE24" w14:textId="564B85BD" w:rsidR="004F7F85" w:rsidRDefault="0007593D">
      <w:pPr>
        <w:rPr>
          <w:b/>
        </w:rPr>
      </w:pPr>
      <w:r>
        <w:rPr>
          <w:b/>
        </w:rPr>
        <w:t>PIs, Instructors, and/or Supervisors</w:t>
      </w:r>
      <w:r>
        <w:t>: Responsible for completing the ECP for all activities involving dichloromethane (methylene chloride, DCM) and enforcing any ECPs applicable to their work area</w:t>
      </w:r>
      <w:r w:rsidR="00A24237">
        <w:t xml:space="preserve"> in conjunction with Safety and Risk Management</w:t>
      </w:r>
      <w:r>
        <w:t>.</w:t>
      </w:r>
    </w:p>
    <w:p w14:paraId="39ACFE25" w14:textId="40C93259" w:rsidR="004F7F85" w:rsidRDefault="0007593D">
      <w:pPr>
        <w:rPr>
          <w:b/>
        </w:rPr>
      </w:pPr>
      <w:r>
        <w:t xml:space="preserve">Refer to the </w:t>
      </w:r>
      <w:r w:rsidR="00F50D78" w:rsidRPr="00F50D78">
        <w:rPr>
          <w:bCs/>
          <w:iCs/>
        </w:rPr>
        <w:t>Montana State University</w:t>
      </w:r>
      <w:r w:rsidRPr="00F50D78">
        <w:t xml:space="preserve"> </w:t>
      </w:r>
      <w:r>
        <w:t>Workplace Chemical Protection Program (WCPP) for further details on roles, responsibilities, and requirements. </w:t>
      </w:r>
    </w:p>
    <w:p w14:paraId="39ACFE26" w14:textId="77777777" w:rsidR="004F7F85" w:rsidRDefault="0007593D">
      <w:pPr>
        <w:pStyle w:val="Heading2"/>
        <w:rPr>
          <w:b/>
        </w:rPr>
      </w:pPr>
      <w:bookmarkStart w:id="4" w:name="_Toc236294430"/>
      <w:r>
        <w:t>Elimination</w:t>
      </w:r>
      <w:bookmarkEnd w:id="4"/>
    </w:p>
    <w:p w14:paraId="39ACFE27" w14:textId="0D3FD429" w:rsidR="004F7F85" w:rsidRDefault="0007593D">
      <w:r>
        <w:t>Use of DCM is allowed under this Program as a laboratory chemical</w:t>
      </w:r>
      <w:r w:rsidR="00F50D78">
        <w:t xml:space="preserve"> </w:t>
      </w:r>
      <w:r>
        <w:t>and in waste operations to dispose of materials generated through other approved uses. These uses cannot be eliminated because of DCM’s unique chemical properties and in order to ensure results from ongoing experiments can be compared with previously-obtained experimental results. In accordance with EPA regulation, all uses not explicitly permitted under this Program shall be eliminated.</w:t>
      </w:r>
    </w:p>
    <w:p w14:paraId="39ACFE28" w14:textId="77777777" w:rsidR="004F7F85" w:rsidRDefault="0007593D">
      <w:pPr>
        <w:pStyle w:val="Heading1"/>
        <w:rPr>
          <w:b/>
        </w:rPr>
      </w:pPr>
      <w:bookmarkStart w:id="5" w:name="_Toc236294431"/>
      <w:r>
        <w:t>Lab/Shop-Specific ECPs</w:t>
      </w:r>
      <w:bookmarkEnd w:id="5"/>
    </w:p>
    <w:p w14:paraId="39ACFE29" w14:textId="77777777" w:rsidR="004F7F85" w:rsidRDefault="0007593D">
      <w:r>
        <w:t xml:space="preserve">The template on the following two pages may be used to complete an ECP for specific uses of DCM. Each Principal Investigator (PI) and/or Supervisor is responsible for developing, reviewing, and approving ECPs for </w:t>
      </w:r>
      <w:r>
        <w:rPr>
          <w:b/>
          <w:u w:val="single"/>
        </w:rPr>
        <w:t>all</w:t>
      </w:r>
      <w:r>
        <w:t xml:space="preserve"> procedures that use DCM in locations for which they are responsible. A single ECP document may cover more than one procedure so long as all control measures are consistent across all covered procedures.</w:t>
      </w:r>
    </w:p>
    <w:p w14:paraId="39ACFE2A" w14:textId="77777777" w:rsidR="004F7F85" w:rsidRDefault="0007593D">
      <w:r>
        <w:rPr>
          <w:b/>
        </w:rPr>
        <w:t xml:space="preserve">Review Date: </w:t>
      </w:r>
      <w:r>
        <w:rPr>
          <w:b/>
          <w:i/>
          <w:highlight w:val="yellow"/>
        </w:rPr>
        <w:t>Select Date</w:t>
      </w:r>
      <w:r>
        <w:rPr>
          <w:b/>
        </w:rPr>
        <w:tab/>
        <w:t xml:space="preserve">Approved By: </w:t>
      </w:r>
      <w:r>
        <w:rPr>
          <w:b/>
          <w:i/>
          <w:highlight w:val="yellow"/>
        </w:rPr>
        <w:t>Enter name of Approver</w:t>
      </w:r>
    </w:p>
    <w:p w14:paraId="39ACFE2B" w14:textId="77777777" w:rsidR="004F7F85" w:rsidRDefault="0007593D">
      <w:bookmarkStart w:id="6" w:name="_heading=h.lqyjry4c3wbo" w:colFirst="0" w:colLast="0"/>
      <w:bookmarkEnd w:id="6"/>
      <w:r>
        <w:rPr>
          <w:b/>
        </w:rPr>
        <w:t xml:space="preserve">This ECP covers safety practices to be followed for use of DCM as </w:t>
      </w:r>
      <w:r>
        <w:rPr>
          <w:b/>
          <w:i/>
          <w:highlight w:val="yellow"/>
        </w:rPr>
        <w:t>Enter Procedure Name</w:t>
      </w:r>
      <w:r>
        <w:rPr>
          <w:b/>
        </w:rPr>
        <w:t xml:space="preserve"> in </w:t>
      </w:r>
      <w:r>
        <w:rPr>
          <w:b/>
          <w:i/>
          <w:highlight w:val="yellow"/>
        </w:rPr>
        <w:t>Enter Location</w:t>
      </w:r>
      <w:r>
        <w:rPr>
          <w:b/>
        </w:rPr>
        <w:t>. The use of DCM is subject to pre-approval by the Principal PI and/or Supervisor.  DO NOT USE DCM UNTIL YOU HAVE OBTAINED THE NECESSARY PRE-APPROVAL.</w:t>
      </w:r>
    </w:p>
    <w:p w14:paraId="39ACFE2C" w14:textId="77777777" w:rsidR="004F7F85" w:rsidRDefault="0007593D">
      <w:pPr>
        <w:pStyle w:val="Heading2"/>
        <w:rPr>
          <w:b/>
        </w:rPr>
      </w:pPr>
      <w:bookmarkStart w:id="7" w:name="_Toc236294432"/>
      <w:r>
        <w:t>Substitution</w:t>
      </w:r>
      <w:bookmarkEnd w:id="7"/>
    </w:p>
    <w:p w14:paraId="39ACFE2D" w14:textId="77777777" w:rsidR="004F7F85" w:rsidRDefault="0007593D">
      <w:r>
        <w:t>The following substitutes have been considered for dichloromethane:</w:t>
      </w:r>
    </w:p>
    <w:p w14:paraId="39ACFE2E" w14:textId="77777777" w:rsidR="004F7F85" w:rsidRDefault="0007593D">
      <w:pPr>
        <w:spacing w:after="0"/>
      </w:pPr>
      <w:r>
        <w:rPr>
          <w:rFonts w:ascii="MS Gothic" w:eastAsia="MS Gothic" w:hAnsi="MS Gothic" w:cs="MS Gothic"/>
        </w:rPr>
        <w:t>☐</w:t>
      </w:r>
      <w:r>
        <w:t xml:space="preserve"> 2-Methyltetrahydrofuran</w:t>
      </w:r>
    </w:p>
    <w:p w14:paraId="39ACFE2F" w14:textId="77777777" w:rsidR="004F7F85" w:rsidRDefault="0007593D">
      <w:pPr>
        <w:spacing w:after="0"/>
      </w:pPr>
      <w:r>
        <w:rPr>
          <w:rFonts w:ascii="MS Gothic" w:eastAsia="MS Gothic" w:hAnsi="MS Gothic" w:cs="MS Gothic"/>
        </w:rPr>
        <w:t>☐</w:t>
      </w:r>
      <w:r>
        <w:t xml:space="preserve"> </w:t>
      </w:r>
      <w:proofErr w:type="spellStart"/>
      <w:r>
        <w:t>Cyclopentylmethyl</w:t>
      </w:r>
      <w:proofErr w:type="spellEnd"/>
      <w:r>
        <w:t xml:space="preserve"> ether</w:t>
      </w:r>
    </w:p>
    <w:p w14:paraId="39ACFE30" w14:textId="77777777" w:rsidR="004F7F85" w:rsidRDefault="0007593D">
      <w:pPr>
        <w:spacing w:after="0"/>
      </w:pPr>
      <w:r>
        <w:rPr>
          <w:rFonts w:ascii="MS Gothic" w:eastAsia="MS Gothic" w:hAnsi="MS Gothic" w:cs="MS Gothic"/>
        </w:rPr>
        <w:t>☐</w:t>
      </w:r>
      <w:r>
        <w:t xml:space="preserve"> Ethanol</w:t>
      </w:r>
    </w:p>
    <w:p w14:paraId="39ACFE31" w14:textId="77777777" w:rsidR="004F7F85" w:rsidRDefault="0007593D">
      <w:pPr>
        <w:spacing w:after="0"/>
      </w:pPr>
      <w:r>
        <w:rPr>
          <w:rFonts w:ascii="MS Gothic" w:eastAsia="MS Gothic" w:hAnsi="MS Gothic" w:cs="MS Gothic"/>
        </w:rPr>
        <w:t>☐</w:t>
      </w:r>
      <w:r>
        <w:t xml:space="preserve"> Ethyl acetate</w:t>
      </w:r>
    </w:p>
    <w:p w14:paraId="39ACFE32" w14:textId="77777777" w:rsidR="004F7F85" w:rsidRDefault="0007593D">
      <w:pPr>
        <w:spacing w:after="0"/>
      </w:pPr>
      <w:r>
        <w:rPr>
          <w:rFonts w:ascii="MS Gothic" w:eastAsia="MS Gothic" w:hAnsi="MS Gothic" w:cs="MS Gothic"/>
        </w:rPr>
        <w:t>☐</w:t>
      </w:r>
      <w:r>
        <w:t xml:space="preserve"> Isopropanol</w:t>
      </w:r>
    </w:p>
    <w:p w14:paraId="39ACFE33" w14:textId="77777777" w:rsidR="004F7F85" w:rsidRDefault="0007593D">
      <w:pPr>
        <w:spacing w:after="0"/>
      </w:pPr>
      <w:r>
        <w:rPr>
          <w:rFonts w:ascii="MS Gothic" w:eastAsia="MS Gothic" w:hAnsi="MS Gothic" w:cs="MS Gothic"/>
        </w:rPr>
        <w:t>☐</w:t>
      </w:r>
      <w:r>
        <w:t xml:space="preserve"> Methanol</w:t>
      </w:r>
    </w:p>
    <w:p w14:paraId="39ACFE34" w14:textId="77777777" w:rsidR="004F7F85" w:rsidRDefault="0007593D">
      <w:pPr>
        <w:spacing w:after="0"/>
      </w:pPr>
      <w:r>
        <w:rPr>
          <w:rFonts w:ascii="MS Gothic" w:eastAsia="MS Gothic" w:hAnsi="MS Gothic" w:cs="MS Gothic"/>
        </w:rPr>
        <w:lastRenderedPageBreak/>
        <w:t>☐</w:t>
      </w:r>
      <w:r>
        <w:t xml:space="preserve"> Methyl isobutyl ketone</w:t>
      </w:r>
    </w:p>
    <w:p w14:paraId="39ACFE35" w14:textId="77777777" w:rsidR="004F7F85" w:rsidRDefault="0007593D">
      <w:pPr>
        <w:spacing w:after="0"/>
      </w:pPr>
      <w:r>
        <w:rPr>
          <w:rFonts w:ascii="MS Gothic" w:eastAsia="MS Gothic" w:hAnsi="MS Gothic" w:cs="MS Gothic"/>
        </w:rPr>
        <w:t>☐</w:t>
      </w:r>
      <w:r>
        <w:t xml:space="preserve"> Methyl tert-butyl ether</w:t>
      </w:r>
    </w:p>
    <w:p w14:paraId="39ACFE36" w14:textId="77777777" w:rsidR="004F7F85" w:rsidRDefault="0007593D">
      <w:pPr>
        <w:spacing w:after="0"/>
      </w:pPr>
      <w:r>
        <w:rPr>
          <w:rFonts w:ascii="MS Gothic" w:eastAsia="MS Gothic" w:hAnsi="MS Gothic" w:cs="MS Gothic"/>
        </w:rPr>
        <w:t>☐</w:t>
      </w:r>
      <w:r>
        <w:t xml:space="preserve"> Toluene</w:t>
      </w:r>
    </w:p>
    <w:p w14:paraId="39ACFE37" w14:textId="77777777" w:rsidR="004F7F85" w:rsidRDefault="0007593D">
      <w:pPr>
        <w:spacing w:after="0"/>
      </w:pPr>
      <w:r>
        <w:rPr>
          <w:rFonts w:ascii="MS Gothic" w:eastAsia="MS Gothic" w:hAnsi="MS Gothic" w:cs="MS Gothic"/>
        </w:rPr>
        <w:t>☐</w:t>
      </w:r>
      <w:r>
        <w:t xml:space="preserve"> Other </w:t>
      </w:r>
      <w:r>
        <w:rPr>
          <w:color w:val="666666"/>
        </w:rPr>
        <w:t>____________________</w:t>
      </w:r>
    </w:p>
    <w:p w14:paraId="39ACFE38" w14:textId="77777777" w:rsidR="004F7F85" w:rsidRDefault="0007593D">
      <w:pPr>
        <w:spacing w:before="240"/>
      </w:pPr>
      <w:r>
        <w:t>They have been deemed inadequate for the following reason(s):</w:t>
      </w:r>
    </w:p>
    <w:p w14:paraId="39ACFE39" w14:textId="77777777" w:rsidR="004F7F85" w:rsidRDefault="0007593D">
      <w:pPr>
        <w:spacing w:after="0"/>
      </w:pPr>
      <w:r>
        <w:rPr>
          <w:rFonts w:ascii="MS Gothic" w:eastAsia="MS Gothic" w:hAnsi="MS Gothic" w:cs="MS Gothic"/>
        </w:rPr>
        <w:t>☐</w:t>
      </w:r>
      <w:r>
        <w:t xml:space="preserve"> Need to maintain reproducibility of established procedure</w:t>
      </w:r>
    </w:p>
    <w:p w14:paraId="39ACFE3A" w14:textId="77777777" w:rsidR="004F7F85" w:rsidRDefault="0007593D">
      <w:pPr>
        <w:spacing w:after="0"/>
      </w:pPr>
      <w:r>
        <w:rPr>
          <w:rFonts w:ascii="MS Gothic" w:eastAsia="MS Gothic" w:hAnsi="MS Gothic" w:cs="MS Gothic"/>
        </w:rPr>
        <w:t>☐</w:t>
      </w:r>
      <w:r>
        <w:t xml:space="preserve"> Following established analytical method</w:t>
      </w:r>
    </w:p>
    <w:p w14:paraId="39ACFE3B" w14:textId="77777777" w:rsidR="004F7F85" w:rsidRDefault="0007593D">
      <w:pPr>
        <w:spacing w:after="0"/>
      </w:pPr>
      <w:r>
        <w:rPr>
          <w:rFonts w:ascii="MS Gothic" w:eastAsia="MS Gothic" w:hAnsi="MS Gothic" w:cs="MS Gothic"/>
        </w:rPr>
        <w:t>☐</w:t>
      </w:r>
      <w:r>
        <w:t xml:space="preserve"> Undesirable cross-reactivity</w:t>
      </w:r>
    </w:p>
    <w:p w14:paraId="39ACFE3C" w14:textId="77777777" w:rsidR="004F7F85" w:rsidRDefault="0007593D">
      <w:pPr>
        <w:spacing w:after="0"/>
      </w:pPr>
      <w:r>
        <w:rPr>
          <w:rFonts w:ascii="MS Gothic" w:eastAsia="MS Gothic" w:hAnsi="MS Gothic" w:cs="MS Gothic"/>
        </w:rPr>
        <w:t>☐</w:t>
      </w:r>
      <w:r>
        <w:t xml:space="preserve"> Poor match for polarity</w:t>
      </w:r>
    </w:p>
    <w:p w14:paraId="39ACFE3D" w14:textId="77777777" w:rsidR="004F7F85" w:rsidRDefault="0007593D">
      <w:pPr>
        <w:spacing w:after="0"/>
      </w:pPr>
      <w:r>
        <w:rPr>
          <w:rFonts w:ascii="MS Gothic" w:eastAsia="MS Gothic" w:hAnsi="MS Gothic" w:cs="MS Gothic"/>
        </w:rPr>
        <w:t>☐</w:t>
      </w:r>
      <w:r>
        <w:t xml:space="preserve"> Poor match for density</w:t>
      </w:r>
    </w:p>
    <w:p w14:paraId="39ACFE3E" w14:textId="77777777" w:rsidR="004F7F85" w:rsidRDefault="0007593D">
      <w:pPr>
        <w:spacing w:after="0"/>
      </w:pPr>
      <w:r>
        <w:rPr>
          <w:rFonts w:ascii="MS Gothic" w:eastAsia="MS Gothic" w:hAnsi="MS Gothic" w:cs="MS Gothic"/>
        </w:rPr>
        <w:t>☐</w:t>
      </w:r>
      <w:r>
        <w:t xml:space="preserve"> Boiling point too high</w:t>
      </w:r>
    </w:p>
    <w:p w14:paraId="39ACFE3F" w14:textId="77777777" w:rsidR="004F7F85" w:rsidRDefault="0007593D">
      <w:pPr>
        <w:spacing w:after="0"/>
      </w:pPr>
      <w:r>
        <w:rPr>
          <w:rFonts w:ascii="MS Gothic" w:eastAsia="MS Gothic" w:hAnsi="MS Gothic" w:cs="MS Gothic"/>
        </w:rPr>
        <w:t>☐</w:t>
      </w:r>
      <w:r>
        <w:t xml:space="preserve"> Unacceptable fire hazard</w:t>
      </w:r>
    </w:p>
    <w:p w14:paraId="39ACFE40" w14:textId="77777777" w:rsidR="004F7F85" w:rsidRDefault="0007593D">
      <w:pPr>
        <w:spacing w:after="0"/>
      </w:pPr>
      <w:r>
        <w:rPr>
          <w:rFonts w:ascii="MS Gothic" w:eastAsia="MS Gothic" w:hAnsi="MS Gothic" w:cs="MS Gothic"/>
        </w:rPr>
        <w:t>☐</w:t>
      </w:r>
      <w:r>
        <w:t xml:space="preserve"> Unacceptable health hazard</w:t>
      </w:r>
    </w:p>
    <w:p w14:paraId="39ACFE41" w14:textId="77777777" w:rsidR="004F7F85" w:rsidRDefault="0007593D">
      <w:pPr>
        <w:spacing w:after="0"/>
      </w:pPr>
      <w:r>
        <w:rPr>
          <w:rFonts w:ascii="MS Gothic" w:eastAsia="MS Gothic" w:hAnsi="MS Gothic" w:cs="MS Gothic"/>
        </w:rPr>
        <w:t>☐</w:t>
      </w:r>
      <w:r>
        <w:t xml:space="preserve"> Other </w:t>
      </w:r>
      <w:r>
        <w:rPr>
          <w:color w:val="666666"/>
        </w:rPr>
        <w:t>____________________</w:t>
      </w:r>
    </w:p>
    <w:p w14:paraId="39ACFE42" w14:textId="77777777" w:rsidR="004F7F85" w:rsidRDefault="0007593D">
      <w:pPr>
        <w:pStyle w:val="Heading2"/>
        <w:rPr>
          <w:b/>
        </w:rPr>
      </w:pPr>
      <w:bookmarkStart w:id="8" w:name="_Toc236294433"/>
      <w:r>
        <w:t>Engineering Controls</w:t>
      </w:r>
      <w:bookmarkEnd w:id="8"/>
    </w:p>
    <w:p w14:paraId="39ACFE43" w14:textId="77777777" w:rsidR="004F7F85" w:rsidRDefault="0007593D">
      <w:r>
        <w:t>DCM will be used with the following engineering controls in place:</w:t>
      </w:r>
    </w:p>
    <w:p w14:paraId="39ACFE44" w14:textId="77777777" w:rsidR="004F7F85" w:rsidRDefault="0007593D">
      <w:pPr>
        <w:spacing w:after="0"/>
      </w:pPr>
      <w:r>
        <w:rPr>
          <w:rFonts w:ascii="MS Gothic" w:eastAsia="MS Gothic" w:hAnsi="MS Gothic" w:cs="MS Gothic"/>
        </w:rPr>
        <w:t>☐</w:t>
      </w:r>
      <w:r>
        <w:t xml:space="preserve"> Local Exhaust Ventilation (select all that apply)</w:t>
      </w:r>
    </w:p>
    <w:p w14:paraId="39ACFE45" w14:textId="77777777" w:rsidR="004F7F85" w:rsidRDefault="0007593D">
      <w:pPr>
        <w:spacing w:after="0"/>
        <w:ind w:firstLine="360"/>
      </w:pPr>
      <w:r>
        <w:rPr>
          <w:rFonts w:ascii="MS Gothic" w:eastAsia="MS Gothic" w:hAnsi="MS Gothic" w:cs="MS Gothic"/>
        </w:rPr>
        <w:t>☐</w:t>
      </w:r>
      <w:r>
        <w:t xml:space="preserve"> Fume hood</w:t>
      </w:r>
    </w:p>
    <w:p w14:paraId="39ACFE46" w14:textId="77777777" w:rsidR="004F7F85" w:rsidRDefault="0007593D">
      <w:pPr>
        <w:spacing w:after="0"/>
        <w:ind w:firstLine="360"/>
      </w:pPr>
      <w:r>
        <w:rPr>
          <w:rFonts w:ascii="MS Gothic" w:eastAsia="MS Gothic" w:hAnsi="MS Gothic" w:cs="MS Gothic"/>
        </w:rPr>
        <w:t>☐</w:t>
      </w:r>
      <w:r>
        <w:t xml:space="preserve"> Glove box</w:t>
      </w:r>
    </w:p>
    <w:p w14:paraId="39ACFE47" w14:textId="77777777" w:rsidR="004F7F85" w:rsidRDefault="0007593D">
      <w:pPr>
        <w:spacing w:after="0"/>
        <w:ind w:firstLine="360"/>
      </w:pPr>
      <w:r>
        <w:rPr>
          <w:rFonts w:ascii="MS Gothic" w:eastAsia="MS Gothic" w:hAnsi="MS Gothic" w:cs="MS Gothic"/>
        </w:rPr>
        <w:t>☐</w:t>
      </w:r>
      <w:r>
        <w:t xml:space="preserve"> Exhausted enclosure</w:t>
      </w:r>
    </w:p>
    <w:p w14:paraId="39ACFE48" w14:textId="77777777" w:rsidR="004F7F85" w:rsidRDefault="0007593D">
      <w:pPr>
        <w:spacing w:after="0"/>
        <w:ind w:firstLine="360"/>
      </w:pPr>
      <w:r>
        <w:rPr>
          <w:rFonts w:ascii="MS Gothic" w:eastAsia="MS Gothic" w:hAnsi="MS Gothic" w:cs="MS Gothic"/>
        </w:rPr>
        <w:t>☐</w:t>
      </w:r>
      <w:r>
        <w:t xml:space="preserve"> Snorkel</w:t>
      </w:r>
    </w:p>
    <w:p w14:paraId="39ACFE4A" w14:textId="77777777" w:rsidR="004F7F85" w:rsidRDefault="0007593D">
      <w:pPr>
        <w:spacing w:after="0"/>
      </w:pPr>
      <w:r>
        <w:rPr>
          <w:rFonts w:ascii="MS Gothic" w:eastAsia="MS Gothic" w:hAnsi="MS Gothic" w:cs="MS Gothic"/>
        </w:rPr>
        <w:t>☐</w:t>
      </w:r>
      <w:r>
        <w:t xml:space="preserve"> Other </w:t>
      </w:r>
      <w:r>
        <w:rPr>
          <w:color w:val="666666"/>
        </w:rPr>
        <w:t>____________________</w:t>
      </w:r>
    </w:p>
    <w:p w14:paraId="39ACFE4B" w14:textId="77777777" w:rsidR="004F7F85" w:rsidRDefault="004F7F85"/>
    <w:p w14:paraId="39ACFE4C" w14:textId="28B7C8E8" w:rsidR="004F7F85" w:rsidRDefault="0007593D">
      <w:r>
        <w:t xml:space="preserve">If any engineering controls were selected and shall be used during DCM use, the proper installation, regular inspection, maintenance, and training on use must be documented. </w:t>
      </w:r>
      <w:r w:rsidR="00C60182">
        <w:t xml:space="preserve">Montana State University </w:t>
      </w:r>
      <w:r>
        <w:t>Facilities Services Engineering may maintain such records, or the lab may be responsible for the equipment. Please check as applicable:</w:t>
      </w:r>
    </w:p>
    <w:p w14:paraId="39ACFE4D" w14:textId="77777777" w:rsidR="004F7F85" w:rsidRDefault="0007593D">
      <w:r>
        <w:rPr>
          <w:rFonts w:ascii="MS Gothic" w:eastAsia="MS Gothic" w:hAnsi="MS Gothic" w:cs="MS Gothic"/>
        </w:rPr>
        <w:t>☐</w:t>
      </w:r>
      <w:r>
        <w:t xml:space="preserve"> The institution maintains documentation and oversight of the above selected controls.</w:t>
      </w:r>
    </w:p>
    <w:p w14:paraId="39ACFE4E" w14:textId="77777777" w:rsidR="004F7F85" w:rsidRDefault="0007593D">
      <w:pPr>
        <w:spacing w:after="0"/>
      </w:pPr>
      <w:r>
        <w:rPr>
          <w:rFonts w:ascii="MS Gothic" w:eastAsia="MS Gothic" w:hAnsi="MS Gothic" w:cs="MS Gothic"/>
        </w:rPr>
        <w:t>☐</w:t>
      </w:r>
      <w:r>
        <w:t xml:space="preserve"> The lab maintains the controls and provides the following information on the installation, inspection, maintenance, and training: </w:t>
      </w:r>
      <w:r>
        <w:rPr>
          <w:highlight w:val="yellow"/>
        </w:rPr>
        <w:t>Enter information regarding installation, inspection, maintenance, and training</w:t>
      </w:r>
    </w:p>
    <w:p w14:paraId="39ACFE4F" w14:textId="77777777" w:rsidR="004F7F85" w:rsidRDefault="0007593D">
      <w:pPr>
        <w:pStyle w:val="Heading2"/>
        <w:spacing w:before="200"/>
        <w:rPr>
          <w:b/>
        </w:rPr>
      </w:pPr>
      <w:bookmarkStart w:id="9" w:name="_Toc236294434"/>
      <w:r>
        <w:lastRenderedPageBreak/>
        <w:t>Administrative Controls</w:t>
      </w:r>
      <w:bookmarkEnd w:id="9"/>
    </w:p>
    <w:p w14:paraId="39ACFE50" w14:textId="77777777" w:rsidR="004F7F85" w:rsidRDefault="0007593D">
      <w:r>
        <w:t xml:space="preserve">All occupants of </w:t>
      </w:r>
      <w:r>
        <w:rPr>
          <w:b/>
          <w:i/>
          <w:highlight w:val="yellow"/>
        </w:rPr>
        <w:t>Enter Location</w:t>
      </w:r>
      <w:r>
        <w:t xml:space="preserve"> shall review the WCPP and this ECP prior to entry and sign that they have received the information contained within and agree to abide by the training provided to them.</w:t>
      </w:r>
    </w:p>
    <w:p w14:paraId="39ACFE51" w14:textId="77777777" w:rsidR="004F7F85" w:rsidRDefault="0007593D">
      <w:r>
        <w:t xml:space="preserve">DCM is approved for use in </w:t>
      </w:r>
      <w:r>
        <w:rPr>
          <w:b/>
          <w:i/>
          <w:highlight w:val="yellow"/>
        </w:rPr>
        <w:t>Enter Location</w:t>
      </w:r>
      <w:r>
        <w:t xml:space="preserve"> in </w:t>
      </w:r>
      <w:r>
        <w:rPr>
          <w:color w:val="666666"/>
        </w:rPr>
        <w:t>____________________</w:t>
      </w:r>
      <w:r>
        <w:t>.</w:t>
      </w:r>
    </w:p>
    <w:p w14:paraId="39ACFE52" w14:textId="77777777" w:rsidR="004F7F85" w:rsidRDefault="0007593D">
      <w:r>
        <w:t xml:space="preserve">DCM is approved for storage in </w:t>
      </w:r>
      <w:r>
        <w:rPr>
          <w:b/>
        </w:rPr>
        <w:t xml:space="preserve"> </w:t>
      </w:r>
      <w:r>
        <w:rPr>
          <w:b/>
          <w:i/>
          <w:highlight w:val="yellow"/>
        </w:rPr>
        <w:t>Enter Location</w:t>
      </w:r>
      <w:r>
        <w:t xml:space="preserve"> in </w:t>
      </w:r>
      <w:r>
        <w:rPr>
          <w:color w:val="666666"/>
        </w:rPr>
        <w:t>____________________</w:t>
      </w:r>
      <w:r>
        <w:t>.</w:t>
      </w:r>
    </w:p>
    <w:p w14:paraId="39ACFE53" w14:textId="77777777" w:rsidR="004F7F85" w:rsidRDefault="0007593D">
      <w:r>
        <w:t>Stop all use of DCM if any malfunction of the local exhaust ventilation device indicated above is suspected and contact EHS.</w:t>
      </w:r>
    </w:p>
    <w:p w14:paraId="39ACFE54" w14:textId="77777777" w:rsidR="004F7F85" w:rsidRDefault="0007593D">
      <w:r>
        <w:t>Any PPE suspected of coming in contact with DCM must be changed immediately.</w:t>
      </w:r>
    </w:p>
    <w:p w14:paraId="39ACFE59" w14:textId="77777777" w:rsidR="004F7F85" w:rsidRDefault="0007593D">
      <w:pPr>
        <w:pStyle w:val="Heading2"/>
        <w:rPr>
          <w:b/>
        </w:rPr>
      </w:pPr>
      <w:bookmarkStart w:id="10" w:name="_Toc236294435"/>
      <w:r>
        <w:t>Personal Protective Equipment (PPE)</w:t>
      </w:r>
      <w:bookmarkEnd w:id="10"/>
    </w:p>
    <w:p w14:paraId="39ACFE5A" w14:textId="77777777" w:rsidR="004F7F85" w:rsidRDefault="0007593D">
      <w:r>
        <w:t>DCM may only be handled while wearing the following PPE:</w:t>
      </w:r>
    </w:p>
    <w:p w14:paraId="39ACFE5B" w14:textId="77777777" w:rsidR="004F7F85" w:rsidRDefault="0007593D">
      <w:r>
        <w:t>Eye Protection</w:t>
      </w:r>
    </w:p>
    <w:p w14:paraId="39ACFE5C" w14:textId="7C507C9A" w:rsidR="004F7F85" w:rsidRDefault="00D47AEA">
      <w:pPr>
        <w:spacing w:after="0"/>
        <w:ind w:firstLine="180"/>
      </w:pPr>
      <w:sdt>
        <w:sdtPr>
          <w:rPr>
            <w:rFonts w:ascii="MS Gothic" w:eastAsia="MS Gothic" w:hAnsi="MS Gothic" w:cs="MS Gothic"/>
          </w:rPr>
          <w:id w:val="1760094414"/>
          <w14:checkbox>
            <w14:checked w14:val="0"/>
            <w14:checkedState w14:val="2612" w14:font="MS Gothic"/>
            <w14:uncheckedState w14:val="2610" w14:font="MS Gothic"/>
          </w14:checkbox>
        </w:sdtPr>
        <w:sdtEndPr/>
        <w:sdtContent>
          <w:r w:rsidR="00DB14A0">
            <w:rPr>
              <w:rFonts w:ascii="MS Gothic" w:eastAsia="MS Gothic" w:hAnsi="MS Gothic" w:cs="MS Gothic" w:hint="eastAsia"/>
            </w:rPr>
            <w:t>☐</w:t>
          </w:r>
        </w:sdtContent>
      </w:sdt>
      <w:r w:rsidR="0007593D">
        <w:t xml:space="preserve"> Safety glasses</w:t>
      </w:r>
    </w:p>
    <w:p w14:paraId="39ACFE5D" w14:textId="661F62BD" w:rsidR="004F7F85" w:rsidRDefault="00D47AEA">
      <w:pPr>
        <w:spacing w:after="0"/>
        <w:ind w:firstLine="180"/>
      </w:pPr>
      <w:sdt>
        <w:sdtPr>
          <w:rPr>
            <w:rFonts w:ascii="MS Gothic" w:eastAsia="MS Gothic" w:hAnsi="MS Gothic" w:cs="MS Gothic"/>
          </w:rPr>
          <w:id w:val="-1227682208"/>
          <w14:checkbox>
            <w14:checked w14:val="0"/>
            <w14:checkedState w14:val="2612" w14:font="MS Gothic"/>
            <w14:uncheckedState w14:val="2610" w14:font="MS Gothic"/>
          </w14:checkbox>
        </w:sdtPr>
        <w:sdtEndPr/>
        <w:sdtContent>
          <w:r w:rsidR="00DB14A0">
            <w:rPr>
              <w:rFonts w:ascii="MS Gothic" w:eastAsia="MS Gothic" w:hAnsi="MS Gothic" w:cs="MS Gothic" w:hint="eastAsia"/>
            </w:rPr>
            <w:t>☐</w:t>
          </w:r>
        </w:sdtContent>
      </w:sdt>
      <w:r w:rsidR="0007593D">
        <w:t xml:space="preserve"> Goggles</w:t>
      </w:r>
    </w:p>
    <w:p w14:paraId="39ACFE5E" w14:textId="03756A32" w:rsidR="004F7F85" w:rsidRDefault="00D47AEA">
      <w:pPr>
        <w:spacing w:after="0"/>
        <w:ind w:firstLine="180"/>
      </w:pPr>
      <w:sdt>
        <w:sdtPr>
          <w:rPr>
            <w:rFonts w:ascii="MS Gothic" w:eastAsia="MS Gothic" w:hAnsi="MS Gothic" w:cs="MS Gothic"/>
          </w:rPr>
          <w:id w:val="172154232"/>
          <w14:checkbox>
            <w14:checked w14:val="0"/>
            <w14:checkedState w14:val="2612" w14:font="MS Gothic"/>
            <w14:uncheckedState w14:val="2610" w14:font="MS Gothic"/>
          </w14:checkbox>
        </w:sdtPr>
        <w:sdtEndPr/>
        <w:sdtContent>
          <w:r w:rsidR="00DB14A0">
            <w:rPr>
              <w:rFonts w:ascii="MS Gothic" w:eastAsia="MS Gothic" w:hAnsi="MS Gothic" w:cs="MS Gothic" w:hint="eastAsia"/>
            </w:rPr>
            <w:t>☐</w:t>
          </w:r>
        </w:sdtContent>
      </w:sdt>
      <w:r w:rsidR="0007593D">
        <w:t xml:space="preserve"> Face shield</w:t>
      </w:r>
    </w:p>
    <w:p w14:paraId="39ACFE5F" w14:textId="23525D20" w:rsidR="004F7F85" w:rsidRDefault="00D47AEA">
      <w:pPr>
        <w:spacing w:after="0"/>
        <w:ind w:firstLine="180"/>
      </w:pPr>
      <w:sdt>
        <w:sdtPr>
          <w:rPr>
            <w:rFonts w:ascii="MS Gothic" w:eastAsia="MS Gothic" w:hAnsi="MS Gothic" w:cs="MS Gothic"/>
          </w:rPr>
          <w:id w:val="-167484301"/>
          <w14:checkbox>
            <w14:checked w14:val="0"/>
            <w14:checkedState w14:val="2612" w14:font="MS Gothic"/>
            <w14:uncheckedState w14:val="2610" w14:font="MS Gothic"/>
          </w14:checkbox>
        </w:sdtPr>
        <w:sdtEndPr/>
        <w:sdtContent>
          <w:r w:rsidR="00DB14A0">
            <w:rPr>
              <w:rFonts w:ascii="MS Gothic" w:eastAsia="MS Gothic" w:hAnsi="MS Gothic" w:cs="MS Gothic" w:hint="eastAsia"/>
            </w:rPr>
            <w:t>☐</w:t>
          </w:r>
        </w:sdtContent>
      </w:sdt>
      <w:r w:rsidR="0007593D">
        <w:t xml:space="preserve"> Other ____________</w:t>
      </w:r>
    </w:p>
    <w:p w14:paraId="39ACFE60" w14:textId="77777777" w:rsidR="004F7F85" w:rsidRDefault="0007593D">
      <w:pPr>
        <w:spacing w:before="240"/>
      </w:pPr>
      <w:r>
        <w:t>Skin Protection</w:t>
      </w:r>
    </w:p>
    <w:p w14:paraId="39ACFE61" w14:textId="06282AE1" w:rsidR="004F7F85" w:rsidRDefault="00D47AEA">
      <w:pPr>
        <w:spacing w:after="0"/>
        <w:ind w:firstLine="180"/>
      </w:pPr>
      <w:sdt>
        <w:sdtPr>
          <w:rPr>
            <w:rFonts w:ascii="MS Gothic" w:eastAsia="MS Gothic" w:hAnsi="MS Gothic" w:cs="MS Gothic"/>
          </w:rPr>
          <w:id w:val="1052813403"/>
          <w14:checkbox>
            <w14:checked w14:val="0"/>
            <w14:checkedState w14:val="2612" w14:font="MS Gothic"/>
            <w14:uncheckedState w14:val="2610" w14:font="MS Gothic"/>
          </w14:checkbox>
        </w:sdtPr>
        <w:sdtEndPr/>
        <w:sdtContent>
          <w:r w:rsidR="00DB14A0">
            <w:rPr>
              <w:rFonts w:ascii="MS Gothic" w:eastAsia="MS Gothic" w:hAnsi="MS Gothic" w:cs="MS Gothic" w:hint="eastAsia"/>
            </w:rPr>
            <w:t>☐</w:t>
          </w:r>
        </w:sdtContent>
      </w:sdt>
      <w:r w:rsidR="0007593D">
        <w:t xml:space="preserve"> Lab coat</w:t>
      </w:r>
    </w:p>
    <w:p w14:paraId="39ACFE62" w14:textId="2F695862" w:rsidR="004F7F85" w:rsidRDefault="00D47AEA">
      <w:pPr>
        <w:spacing w:after="0"/>
        <w:ind w:firstLine="180"/>
      </w:pPr>
      <w:sdt>
        <w:sdtPr>
          <w:rPr>
            <w:rFonts w:ascii="MS Gothic" w:eastAsia="MS Gothic" w:hAnsi="MS Gothic" w:cs="MS Gothic"/>
          </w:rPr>
          <w:id w:val="263498680"/>
          <w14:checkbox>
            <w14:checked w14:val="0"/>
            <w14:checkedState w14:val="2612" w14:font="MS Gothic"/>
            <w14:uncheckedState w14:val="2610" w14:font="MS Gothic"/>
          </w14:checkbox>
        </w:sdtPr>
        <w:sdtEndPr/>
        <w:sdtContent>
          <w:r w:rsidR="00DB14A0">
            <w:rPr>
              <w:rFonts w:ascii="MS Gothic" w:eastAsia="MS Gothic" w:hAnsi="MS Gothic" w:cs="MS Gothic" w:hint="eastAsia"/>
            </w:rPr>
            <w:t>☐</w:t>
          </w:r>
        </w:sdtContent>
      </w:sdt>
      <w:r w:rsidR="0007593D">
        <w:t xml:space="preserve"> Apron</w:t>
      </w:r>
    </w:p>
    <w:p w14:paraId="39ACFE63" w14:textId="30FE2F0D" w:rsidR="004F7F85" w:rsidRDefault="00D47AEA">
      <w:pPr>
        <w:spacing w:after="0"/>
        <w:ind w:firstLine="180"/>
      </w:pPr>
      <w:sdt>
        <w:sdtPr>
          <w:rPr>
            <w:rFonts w:ascii="MS Gothic" w:eastAsia="MS Gothic" w:hAnsi="MS Gothic" w:cs="MS Gothic"/>
          </w:rPr>
          <w:id w:val="-104499810"/>
          <w14:checkbox>
            <w14:checked w14:val="0"/>
            <w14:checkedState w14:val="2612" w14:font="MS Gothic"/>
            <w14:uncheckedState w14:val="2610" w14:font="MS Gothic"/>
          </w14:checkbox>
        </w:sdtPr>
        <w:sdtEndPr/>
        <w:sdtContent>
          <w:r w:rsidR="00DB14A0">
            <w:rPr>
              <w:rFonts w:ascii="MS Gothic" w:eastAsia="MS Gothic" w:hAnsi="MS Gothic" w:cs="MS Gothic" w:hint="eastAsia"/>
            </w:rPr>
            <w:t>☐</w:t>
          </w:r>
        </w:sdtContent>
      </w:sdt>
      <w:r w:rsidR="0007593D">
        <w:t xml:space="preserve"> Other ____________</w:t>
      </w:r>
    </w:p>
    <w:p w14:paraId="39ACFE64" w14:textId="77777777" w:rsidR="004F7F85" w:rsidRDefault="0007593D">
      <w:pPr>
        <w:spacing w:before="240"/>
      </w:pPr>
      <w:r>
        <w:t>Hand Protection</w:t>
      </w:r>
    </w:p>
    <w:p w14:paraId="39ACFE65" w14:textId="451127F8" w:rsidR="004F7F85" w:rsidRDefault="00D47AEA">
      <w:pPr>
        <w:spacing w:after="0"/>
        <w:ind w:firstLine="90"/>
      </w:pPr>
      <w:sdt>
        <w:sdtPr>
          <w:rPr>
            <w:rFonts w:ascii="MS Gothic" w:eastAsia="MS Gothic" w:hAnsi="MS Gothic" w:cs="MS Gothic"/>
          </w:rPr>
          <w:id w:val="356860586"/>
          <w14:checkbox>
            <w14:checked w14:val="0"/>
            <w14:checkedState w14:val="2612" w14:font="MS Gothic"/>
            <w14:uncheckedState w14:val="2610" w14:font="MS Gothic"/>
          </w14:checkbox>
        </w:sdtPr>
        <w:sdtEndPr/>
        <w:sdtContent>
          <w:r w:rsidR="00DB14A0">
            <w:rPr>
              <w:rFonts w:ascii="MS Gothic" w:eastAsia="MS Gothic" w:hAnsi="MS Gothic" w:cs="MS Gothic" w:hint="eastAsia"/>
            </w:rPr>
            <w:t>☐</w:t>
          </w:r>
        </w:sdtContent>
      </w:sdt>
      <w:r w:rsidR="0007593D">
        <w:t xml:space="preserve"> Nitrile gloves (Double gloved)</w:t>
      </w:r>
    </w:p>
    <w:p w14:paraId="39ACFE66" w14:textId="5705C8B0" w:rsidR="004F7F85" w:rsidRDefault="00D47AEA">
      <w:pPr>
        <w:spacing w:after="0"/>
        <w:ind w:firstLine="90"/>
      </w:pPr>
      <w:sdt>
        <w:sdtPr>
          <w:rPr>
            <w:rFonts w:ascii="MS Gothic" w:eastAsia="MS Gothic" w:hAnsi="MS Gothic" w:cs="MS Gothic"/>
          </w:rPr>
          <w:id w:val="1390385167"/>
          <w14:checkbox>
            <w14:checked w14:val="0"/>
            <w14:checkedState w14:val="2612" w14:font="MS Gothic"/>
            <w14:uncheckedState w14:val="2610" w14:font="MS Gothic"/>
          </w14:checkbox>
        </w:sdtPr>
        <w:sdtEndPr/>
        <w:sdtContent>
          <w:r w:rsidR="00DB14A0">
            <w:rPr>
              <w:rFonts w:ascii="MS Gothic" w:eastAsia="MS Gothic" w:hAnsi="MS Gothic" w:cs="MS Gothic" w:hint="eastAsia"/>
            </w:rPr>
            <w:t>☐</w:t>
          </w:r>
        </w:sdtContent>
      </w:sdt>
      <w:r w:rsidR="0007593D">
        <w:t xml:space="preserve"> Polyvinyl alcohol gloves</w:t>
      </w:r>
    </w:p>
    <w:p w14:paraId="39ACFE67" w14:textId="694A74D8" w:rsidR="004F7F85" w:rsidRDefault="00D47AEA">
      <w:pPr>
        <w:spacing w:after="0"/>
        <w:ind w:firstLine="90"/>
      </w:pPr>
      <w:sdt>
        <w:sdtPr>
          <w:rPr>
            <w:rFonts w:ascii="MS Gothic" w:eastAsia="MS Gothic" w:hAnsi="MS Gothic" w:cs="MS Gothic"/>
          </w:rPr>
          <w:id w:val="-1211950176"/>
          <w14:checkbox>
            <w14:checked w14:val="0"/>
            <w14:checkedState w14:val="2612" w14:font="MS Gothic"/>
            <w14:uncheckedState w14:val="2610" w14:font="MS Gothic"/>
          </w14:checkbox>
        </w:sdtPr>
        <w:sdtEndPr/>
        <w:sdtContent>
          <w:r w:rsidR="00DB14A0">
            <w:rPr>
              <w:rFonts w:ascii="MS Gothic" w:eastAsia="MS Gothic" w:hAnsi="MS Gothic" w:cs="MS Gothic" w:hint="eastAsia"/>
            </w:rPr>
            <w:t>☐</w:t>
          </w:r>
        </w:sdtContent>
      </w:sdt>
      <w:r w:rsidR="0007593D">
        <w:t xml:space="preserve"> LLDPE gloves</w:t>
      </w:r>
    </w:p>
    <w:p w14:paraId="39ACFE68" w14:textId="2AAEB36E" w:rsidR="004F7F85" w:rsidRDefault="00D47AEA">
      <w:pPr>
        <w:spacing w:after="0"/>
        <w:ind w:firstLine="90"/>
      </w:pPr>
      <w:sdt>
        <w:sdtPr>
          <w:rPr>
            <w:rFonts w:ascii="MS Gothic" w:eastAsia="MS Gothic" w:hAnsi="MS Gothic" w:cs="MS Gothic"/>
          </w:rPr>
          <w:id w:val="836737658"/>
          <w14:checkbox>
            <w14:checked w14:val="0"/>
            <w14:checkedState w14:val="2612" w14:font="MS Gothic"/>
            <w14:uncheckedState w14:val="2610" w14:font="MS Gothic"/>
          </w14:checkbox>
        </w:sdtPr>
        <w:sdtEndPr/>
        <w:sdtContent>
          <w:r w:rsidR="00DB14A0">
            <w:rPr>
              <w:rFonts w:ascii="MS Gothic" w:eastAsia="MS Gothic" w:hAnsi="MS Gothic" w:cs="MS Gothic" w:hint="eastAsia"/>
            </w:rPr>
            <w:t>☐</w:t>
          </w:r>
        </w:sdtContent>
      </w:sdt>
      <w:r w:rsidR="0007593D">
        <w:t xml:space="preserve"> Viton gloves</w:t>
      </w:r>
    </w:p>
    <w:p w14:paraId="39ACFE69" w14:textId="21FF5EF7" w:rsidR="004F7F85" w:rsidRDefault="00D47AEA">
      <w:pPr>
        <w:ind w:firstLine="90"/>
      </w:pPr>
      <w:sdt>
        <w:sdtPr>
          <w:rPr>
            <w:rFonts w:ascii="MS Gothic" w:eastAsia="MS Gothic" w:hAnsi="MS Gothic" w:cs="MS Gothic"/>
          </w:rPr>
          <w:id w:val="-393899193"/>
          <w14:checkbox>
            <w14:checked w14:val="0"/>
            <w14:checkedState w14:val="2612" w14:font="MS Gothic"/>
            <w14:uncheckedState w14:val="2610" w14:font="MS Gothic"/>
          </w14:checkbox>
        </w:sdtPr>
        <w:sdtEndPr/>
        <w:sdtContent>
          <w:r w:rsidR="00DB14A0">
            <w:rPr>
              <w:rFonts w:ascii="MS Gothic" w:eastAsia="MS Gothic" w:hAnsi="MS Gothic" w:cs="MS Gothic" w:hint="eastAsia"/>
            </w:rPr>
            <w:t>☐</w:t>
          </w:r>
        </w:sdtContent>
      </w:sdt>
      <w:r w:rsidR="0007593D">
        <w:t xml:space="preserve"> </w:t>
      </w:r>
      <w:proofErr w:type="spellStart"/>
      <w:r w:rsidR="0007593D">
        <w:t>Silvershield</w:t>
      </w:r>
      <w:proofErr w:type="spellEnd"/>
      <w:r w:rsidR="0007593D">
        <w:t xml:space="preserve"> gloves</w:t>
      </w:r>
    </w:p>
    <w:p w14:paraId="39ACFE6A" w14:textId="12A3B047" w:rsidR="004F7F85" w:rsidRDefault="0007593D">
      <w:r>
        <w:t>PIs, instructors, and Supervisors are responsible for providing PPE training.</w:t>
      </w:r>
    </w:p>
    <w:p w14:paraId="39ACFE6B" w14:textId="77777777" w:rsidR="004F7F85" w:rsidRDefault="0007593D">
      <w:pPr>
        <w:pStyle w:val="Heading1"/>
        <w:rPr>
          <w:b/>
        </w:rPr>
      </w:pPr>
      <w:bookmarkStart w:id="11" w:name="_Toc236294436"/>
      <w:r>
        <w:t>Emergency Response</w:t>
      </w:r>
      <w:bookmarkEnd w:id="11"/>
    </w:p>
    <w:p w14:paraId="39ACFE6C" w14:textId="77777777" w:rsidR="004F7F85" w:rsidRDefault="0007593D">
      <w:r>
        <w:t>In the event that DCM is spilled outside of a containment device, it is expected that airborne concentrations will exceed regulatory limits.</w:t>
      </w:r>
    </w:p>
    <w:p w14:paraId="39ACFE6D" w14:textId="3591EC7F" w:rsidR="004F7F85" w:rsidRDefault="0007593D">
      <w:r>
        <w:lastRenderedPageBreak/>
        <w:t xml:space="preserve">Notify others in the area of the spill. Evacuate the location where the spill occurred. Call 911. Report the spill to your Supervisor and to </w:t>
      </w:r>
      <w:r w:rsidRPr="0007593D">
        <w:rPr>
          <w:bCs/>
          <w:iCs/>
        </w:rPr>
        <w:t>Safety and Risk Management</w:t>
      </w:r>
      <w:r w:rsidRPr="0007593D">
        <w:t>.</w:t>
      </w:r>
      <w:r>
        <w:t xml:space="preserve"> Remain on-site (at a safe distance) to provide detailed information to first responders.</w:t>
      </w:r>
    </w:p>
    <w:p w14:paraId="39ACFE6E" w14:textId="77777777" w:rsidR="004F7F85" w:rsidRDefault="0007593D">
      <w:pPr>
        <w:pStyle w:val="Heading1"/>
        <w:rPr>
          <w:b/>
        </w:rPr>
      </w:pPr>
      <w:bookmarkStart w:id="12" w:name="_Toc236294437"/>
      <w:r>
        <w:t>Change Management</w:t>
      </w:r>
      <w:bookmarkEnd w:id="12"/>
    </w:p>
    <w:p w14:paraId="39ACFE6F" w14:textId="77777777" w:rsidR="004F7F85" w:rsidRDefault="0007593D">
      <w:r>
        <w:t>The PI and/or Supervisor who has approved this ECP is responsible for reviewing it annually, and for identifying any necessary updates to the exposure controls listed above. The PI and/or Supervisor is also responsible for ensuring all persons working under this ECP are properly implementing the exposure controls.</w:t>
      </w:r>
    </w:p>
    <w:p w14:paraId="39ACFE70" w14:textId="77777777" w:rsidR="004F7F85" w:rsidRDefault="0007593D">
      <w:r>
        <w:t>Exposure to DCM has been measured under the following conditions:</w:t>
      </w:r>
    </w:p>
    <w:p w14:paraId="39ACFE71" w14:textId="77777777" w:rsidR="004F7F85" w:rsidRDefault="0007593D">
      <w:pPr>
        <w:spacing w:after="0"/>
      </w:pPr>
      <w:r>
        <w:tab/>
        <w:t>Quantity</w:t>
      </w:r>
      <w:r>
        <w:tab/>
        <w:t>____________</w:t>
      </w:r>
    </w:p>
    <w:p w14:paraId="39ACFE72" w14:textId="77777777" w:rsidR="004F7F85" w:rsidRDefault="0007593D">
      <w:pPr>
        <w:spacing w:after="0"/>
      </w:pPr>
      <w:r>
        <w:tab/>
        <w:t>Duration</w:t>
      </w:r>
      <w:r>
        <w:tab/>
        <w:t>____________</w:t>
      </w:r>
    </w:p>
    <w:p w14:paraId="39ACFE73" w14:textId="77777777" w:rsidR="004F7F85" w:rsidRDefault="0007593D">
      <w:pPr>
        <w:spacing w:after="0"/>
      </w:pPr>
      <w:r>
        <w:tab/>
        <w:t>Operating temperature</w:t>
      </w:r>
      <w:r>
        <w:tab/>
        <w:t>____________</w:t>
      </w:r>
    </w:p>
    <w:p w14:paraId="39ACFE74" w14:textId="77777777" w:rsidR="004F7F85" w:rsidRDefault="0007593D">
      <w:pPr>
        <w:spacing w:after="0"/>
      </w:pPr>
      <w:r>
        <w:tab/>
        <w:t>Ventilation controls</w:t>
      </w:r>
      <w:r>
        <w:tab/>
        <w:t>____________</w:t>
      </w:r>
    </w:p>
    <w:p w14:paraId="39ACFE75" w14:textId="77777777" w:rsidR="004F7F85" w:rsidRDefault="0007593D">
      <w:pPr>
        <w:spacing w:after="0"/>
      </w:pPr>
      <w:r>
        <w:tab/>
        <w:t>PPE</w:t>
      </w:r>
      <w:r>
        <w:tab/>
        <w:t>____________</w:t>
      </w:r>
      <w:r>
        <w:tab/>
      </w:r>
    </w:p>
    <w:p w14:paraId="39ACFE76" w14:textId="34880984" w:rsidR="004F7F85" w:rsidRDefault="0007593D">
      <w:pPr>
        <w:spacing w:before="240"/>
      </w:pPr>
      <w:r>
        <w:t xml:space="preserve">If the above quantities, experimental duration, or operating temperature are exceeded or if controls are reduced, </w:t>
      </w:r>
      <w:r w:rsidRPr="0007593D">
        <w:rPr>
          <w:bCs/>
          <w:iCs/>
        </w:rPr>
        <w:t>Safety and Risk Management</w:t>
      </w:r>
      <w:r>
        <w:t xml:space="preserve"> must be notified, and will determine if additional monitoring is necessary and provide guidance on implementation of additional exposure controls.</w:t>
      </w:r>
    </w:p>
    <w:p w14:paraId="39ACFE77" w14:textId="77777777" w:rsidR="004F7F85" w:rsidRDefault="0007593D">
      <w:pPr>
        <w:pStyle w:val="Heading1"/>
        <w:rPr>
          <w:b/>
        </w:rPr>
      </w:pPr>
      <w:bookmarkStart w:id="13" w:name="_Toc236294438"/>
      <w:r>
        <w:t>Compliance and Maintaining the Exposure Control Plan Template</w:t>
      </w:r>
      <w:bookmarkEnd w:id="13"/>
      <w:r>
        <w:t> </w:t>
      </w:r>
    </w:p>
    <w:p w14:paraId="39ACFE78" w14:textId="64B4DEE6" w:rsidR="004F7F85" w:rsidRDefault="0007593D">
      <w:r>
        <w:t xml:space="preserve">The ECP shall be updated by </w:t>
      </w:r>
      <w:r w:rsidRPr="0007593D">
        <w:rPr>
          <w:bCs/>
          <w:iCs/>
        </w:rPr>
        <w:t>Safety and Risk Management</w:t>
      </w:r>
      <w:r>
        <w:t xml:space="preserve"> at least every 5 years. Additionally, </w:t>
      </w:r>
      <w:r w:rsidRPr="0007593D">
        <w:rPr>
          <w:bCs/>
          <w:iCs/>
        </w:rPr>
        <w:t>Safety and Risk Management</w:t>
      </w:r>
      <w:r>
        <w:t xml:space="preserve"> will follow institutional policies regarding non-compliance with this plan (e.g., via lab inspections and reporting, lab escalation policies, </w:t>
      </w:r>
      <w:r>
        <w:rPr>
          <w:i/>
        </w:rPr>
        <w:t>etc</w:t>
      </w:r>
      <w:r>
        <w:t xml:space="preserve">.). Each PI and/or Supervisor is responsible for ensuring lab personnel follow the protocols described in this plan and report any non-compliance to </w:t>
      </w:r>
      <w:r w:rsidRPr="0007593D">
        <w:rPr>
          <w:bCs/>
          <w:iCs/>
        </w:rPr>
        <w:t>Safety and Risk Management</w:t>
      </w:r>
      <w:r>
        <w:t xml:space="preserve"> and conduct re-training for lab personnel.</w:t>
      </w:r>
    </w:p>
    <w:p w14:paraId="6CDEF800" w14:textId="77777777" w:rsidR="0057656D" w:rsidRDefault="0057656D"/>
    <w:p w14:paraId="4D1F908B" w14:textId="77777777" w:rsidR="0057656D" w:rsidRDefault="0057656D" w:rsidP="0057656D">
      <w:pPr>
        <w:tabs>
          <w:tab w:val="left" w:pos="1170"/>
        </w:tabs>
      </w:pPr>
      <w:r>
        <w:t xml:space="preserve">The EPA rule includes requirements for training and references the </w:t>
      </w:r>
      <w:hyperlink r:id="rId8">
        <w:r>
          <w:rPr>
            <w:color w:val="1155CC"/>
            <w:u w:val="single"/>
          </w:rPr>
          <w:t>OSHA Methylene Chloride Standard</w:t>
        </w:r>
      </w:hyperlink>
      <w:r>
        <w:t xml:space="preserve"> training requirements. Both EPA and OSHA reference general training requirements (e.g., nature of training required, frequency, </w:t>
      </w:r>
      <w:r>
        <w:rPr>
          <w:i/>
        </w:rPr>
        <w:t>etc</w:t>
      </w:r>
      <w:r>
        <w:t>.) as well as task-specific training. As such, training may be provided from a centralized, institutional level and/or at the lab-specific level by PIs, instructors, and supervisors who oversee the assignment of tasks in the lab.</w:t>
      </w:r>
    </w:p>
    <w:p w14:paraId="4EF8F74B" w14:textId="77777777" w:rsidR="0057656D" w:rsidRPr="0057656D" w:rsidRDefault="0057656D" w:rsidP="0057656D">
      <w:pPr>
        <w:pStyle w:val="Heading2"/>
        <w:rPr>
          <w:sz w:val="32"/>
          <w:szCs w:val="32"/>
        </w:rPr>
      </w:pPr>
      <w:bookmarkStart w:id="14" w:name="_heading=h.79s5hdvekj29" w:colFirst="0" w:colLast="0"/>
      <w:bookmarkStart w:id="15" w:name="_Toc236294439"/>
      <w:bookmarkEnd w:id="14"/>
      <w:r w:rsidRPr="0057656D">
        <w:rPr>
          <w:sz w:val="32"/>
          <w:szCs w:val="32"/>
        </w:rPr>
        <w:t>Hazards of Dichloromethane</w:t>
      </w:r>
      <w:bookmarkEnd w:id="15"/>
    </w:p>
    <w:p w14:paraId="4033C712" w14:textId="77777777" w:rsidR="0057656D" w:rsidRDefault="0057656D" w:rsidP="0057656D">
      <w:pPr>
        <w:tabs>
          <w:tab w:val="left" w:pos="1170"/>
        </w:tabs>
      </w:pPr>
      <w:r>
        <w:t xml:space="preserve">Cumulative exposures to DCM can cause cancer and damage to the liver and kidneys. Acute exposures to high concentrations of DCM vapor in poorly ventilated spaces has caused central nervous system </w:t>
      </w:r>
      <w:r>
        <w:lastRenderedPageBreak/>
        <w:t>harm, up to and including unconsciousness and death through respiratory paralysis. Direct exposure to skin and eyes can cause irritation.</w:t>
      </w:r>
    </w:p>
    <w:p w14:paraId="1D68DAAD" w14:textId="77777777" w:rsidR="0057656D" w:rsidRPr="0057656D" w:rsidRDefault="0057656D" w:rsidP="0057656D">
      <w:pPr>
        <w:pStyle w:val="Heading2"/>
        <w:tabs>
          <w:tab w:val="left" w:pos="1170"/>
        </w:tabs>
        <w:rPr>
          <w:sz w:val="32"/>
          <w:szCs w:val="32"/>
        </w:rPr>
      </w:pPr>
      <w:bookmarkStart w:id="16" w:name="_heading=h.6n14pmtj146m" w:colFirst="0" w:colLast="0"/>
      <w:bookmarkStart w:id="17" w:name="_Toc236294440"/>
      <w:bookmarkEnd w:id="16"/>
      <w:r w:rsidRPr="0057656D">
        <w:rPr>
          <w:sz w:val="32"/>
          <w:szCs w:val="32"/>
        </w:rPr>
        <w:t>Centralized Dichloromethane Training</w:t>
      </w:r>
      <w:bookmarkEnd w:id="17"/>
      <w:r w:rsidRPr="0057656D">
        <w:rPr>
          <w:sz w:val="32"/>
          <w:szCs w:val="32"/>
        </w:rPr>
        <w:t xml:space="preserve"> </w:t>
      </w:r>
    </w:p>
    <w:p w14:paraId="5A99F038" w14:textId="77777777" w:rsidR="0057656D" w:rsidRPr="0085065C" w:rsidRDefault="0057656D" w:rsidP="0057656D">
      <w:pPr>
        <w:tabs>
          <w:tab w:val="left" w:pos="1170"/>
        </w:tabs>
      </w:pPr>
      <w:r w:rsidRPr="0085065C">
        <w:t xml:space="preserve">The institutional training program for DCM at Montana State University will be developed and updated by Safety and Risk Management. The program shall cover these requirements: </w:t>
      </w:r>
    </w:p>
    <w:p w14:paraId="5EA17839" w14:textId="77777777" w:rsidR="0057656D" w:rsidRPr="0085065C" w:rsidRDefault="0057656D" w:rsidP="0057656D">
      <w:pPr>
        <w:tabs>
          <w:tab w:val="left" w:pos="1170"/>
        </w:tabs>
        <w:spacing w:line="240" w:lineRule="auto"/>
        <w:ind w:left="720"/>
      </w:pPr>
    </w:p>
    <w:p w14:paraId="738E016A" w14:textId="77777777" w:rsidR="0057656D" w:rsidRPr="0085065C" w:rsidRDefault="0057656D" w:rsidP="0057656D">
      <w:pPr>
        <w:numPr>
          <w:ilvl w:val="0"/>
          <w:numId w:val="4"/>
        </w:numPr>
        <w:tabs>
          <w:tab w:val="left" w:pos="1170"/>
        </w:tabs>
        <w:spacing w:after="0" w:line="240" w:lineRule="auto"/>
      </w:pPr>
      <w:r w:rsidRPr="0085065C">
        <w:t>Training shall be consistent with OSHA’s Methylene Chloride Standard 1910.1052(I)(1) through (6), including completing training prior to initial job assignment.</w:t>
      </w:r>
    </w:p>
    <w:p w14:paraId="29D93020" w14:textId="77777777" w:rsidR="0057656D" w:rsidRPr="0085065C" w:rsidRDefault="0057656D" w:rsidP="0057656D">
      <w:pPr>
        <w:numPr>
          <w:ilvl w:val="0"/>
          <w:numId w:val="4"/>
        </w:numPr>
        <w:tabs>
          <w:tab w:val="left" w:pos="1170"/>
        </w:tabs>
        <w:spacing w:after="0" w:line="240" w:lineRule="auto"/>
      </w:pPr>
      <w:r w:rsidRPr="0085065C">
        <w:t>Must be done in a comprehensive manner that is understandable to potentially exposed persons.</w:t>
      </w:r>
    </w:p>
    <w:p w14:paraId="0C1815C4" w14:textId="77777777" w:rsidR="0057656D" w:rsidRPr="0085065C" w:rsidRDefault="0057656D" w:rsidP="0057656D">
      <w:pPr>
        <w:numPr>
          <w:ilvl w:val="0"/>
          <w:numId w:val="4"/>
        </w:numPr>
        <w:tabs>
          <w:tab w:val="left" w:pos="1170"/>
        </w:tabs>
        <w:spacing w:after="0" w:line="240" w:lineRule="auto"/>
      </w:pPr>
      <w:r w:rsidRPr="0085065C">
        <w:t xml:space="preserve">Shall cover hazards associated with DCM as required by the </w:t>
      </w:r>
      <w:hyperlink r:id="rId9" w:anchor=":~:text=This%20section%20requires%20chemical%20manufacturers,and%20other%20forms%20of%20warning%2C">
        <w:r w:rsidRPr="0085065C">
          <w:rPr>
            <w:color w:val="1155CC"/>
            <w:u w:val="single"/>
          </w:rPr>
          <w:t>OSHA Hazard Communication Standard</w:t>
        </w:r>
      </w:hyperlink>
      <w:r w:rsidRPr="0085065C">
        <w:t xml:space="preserve"> 1910.1200(b)(3)(iii) or site Chemical Hygiene Plan (some might use a lab manual instead).</w:t>
      </w:r>
    </w:p>
    <w:p w14:paraId="1307C763" w14:textId="77777777" w:rsidR="0057656D" w:rsidRPr="0085065C" w:rsidRDefault="0057656D" w:rsidP="0057656D">
      <w:pPr>
        <w:numPr>
          <w:ilvl w:val="1"/>
          <w:numId w:val="4"/>
        </w:numPr>
        <w:tabs>
          <w:tab w:val="left" w:pos="1170"/>
        </w:tabs>
        <w:spacing w:after="0" w:line="240" w:lineRule="auto"/>
      </w:pPr>
      <w:r w:rsidRPr="0085065C">
        <w:t>Dermal protection must cover glove selection (type and material), use, expected duration of glove effectiveness, actions to take when glove integrity is compromised, storage, procedure for glove removal, disposal, and chemical hazards.</w:t>
      </w:r>
    </w:p>
    <w:p w14:paraId="2C78E9DF" w14:textId="77777777" w:rsidR="0057656D" w:rsidRPr="0085065C" w:rsidRDefault="0057656D" w:rsidP="0057656D">
      <w:pPr>
        <w:numPr>
          <w:ilvl w:val="1"/>
          <w:numId w:val="4"/>
        </w:numPr>
        <w:tabs>
          <w:tab w:val="left" w:pos="1170"/>
        </w:tabs>
        <w:spacing w:after="0" w:line="240" w:lineRule="auto"/>
      </w:pPr>
      <w:r w:rsidRPr="0085065C">
        <w:t>Inhalation protection training must occur annually if respiratory protection is required. It must cover medical requirements, fit testing procedures, hazards, use of respirator, donning/doffing of respirator, limitations, maintenance, and storage.</w:t>
      </w:r>
    </w:p>
    <w:p w14:paraId="35B0DFBD" w14:textId="77777777" w:rsidR="0057656D" w:rsidRPr="0085065C" w:rsidRDefault="0057656D" w:rsidP="0057656D">
      <w:pPr>
        <w:numPr>
          <w:ilvl w:val="1"/>
          <w:numId w:val="4"/>
        </w:numPr>
        <w:tabs>
          <w:tab w:val="left" w:pos="1170"/>
        </w:tabs>
        <w:spacing w:after="0" w:line="240" w:lineRule="auto"/>
      </w:pPr>
      <w:r w:rsidRPr="0085065C">
        <w:t>Personal Protective Equipment training should cover selection, use, inspections, and replacement schedules.</w:t>
      </w:r>
    </w:p>
    <w:p w14:paraId="5D841353" w14:textId="77777777" w:rsidR="0057656D" w:rsidRPr="0085065C" w:rsidRDefault="0057656D" w:rsidP="0057656D">
      <w:pPr>
        <w:numPr>
          <w:ilvl w:val="0"/>
          <w:numId w:val="4"/>
        </w:numPr>
        <w:tabs>
          <w:tab w:val="left" w:pos="1170"/>
        </w:tabs>
        <w:spacing w:after="0" w:line="240" w:lineRule="auto"/>
      </w:pPr>
      <w:r w:rsidRPr="0085065C">
        <w:t>Training is required to be repeated as necessary to maintain requisite knowledge of safe use and handling.</w:t>
      </w:r>
    </w:p>
    <w:p w14:paraId="2EE643CD" w14:textId="77777777" w:rsidR="0057656D" w:rsidRPr="0085065C" w:rsidRDefault="0057656D" w:rsidP="0057656D">
      <w:pPr>
        <w:numPr>
          <w:ilvl w:val="0"/>
          <w:numId w:val="4"/>
        </w:numPr>
        <w:tabs>
          <w:tab w:val="left" w:pos="1170"/>
        </w:tabs>
        <w:spacing w:after="0" w:line="240" w:lineRule="auto"/>
      </w:pPr>
      <w:r w:rsidRPr="0085065C">
        <w:t>Employees for whom exposure monitoring results exceed the EPA action level or EPA STEL shall be re-trained as necessary to ensure that each employee maintains the requisite understanding of the principles of safe use and handling of DCM.</w:t>
      </w:r>
    </w:p>
    <w:p w14:paraId="52C3D17C" w14:textId="77777777" w:rsidR="0057656D" w:rsidRPr="0085065C" w:rsidRDefault="0057656D" w:rsidP="0057656D">
      <w:pPr>
        <w:numPr>
          <w:ilvl w:val="0"/>
          <w:numId w:val="4"/>
        </w:numPr>
        <w:tabs>
          <w:tab w:val="left" w:pos="1170"/>
        </w:tabs>
        <w:spacing w:after="240" w:line="240" w:lineRule="auto"/>
      </w:pPr>
      <w:r w:rsidRPr="0085065C">
        <w:t>When there are workplace changes, such as modifications of tasks or procedures or new procedures, which can reasonably be expected to increase the exposure level, the employer shall update the training as necessary to ensure that each affected employee has the requisite proficiency.</w:t>
      </w:r>
    </w:p>
    <w:p w14:paraId="3D485CDC" w14:textId="77777777" w:rsidR="0057656D" w:rsidRPr="0057656D" w:rsidRDefault="0057656D" w:rsidP="0057656D">
      <w:pPr>
        <w:pStyle w:val="Heading2"/>
        <w:tabs>
          <w:tab w:val="left" w:pos="1170"/>
        </w:tabs>
        <w:rPr>
          <w:sz w:val="32"/>
          <w:szCs w:val="32"/>
        </w:rPr>
      </w:pPr>
      <w:bookmarkStart w:id="18" w:name="_heading=h.d2j6pqry2kg7" w:colFirst="0" w:colLast="0"/>
      <w:bookmarkStart w:id="19" w:name="_Toc236294441"/>
      <w:bookmarkEnd w:id="18"/>
      <w:r w:rsidRPr="0057656D">
        <w:rPr>
          <w:sz w:val="32"/>
          <w:szCs w:val="32"/>
        </w:rPr>
        <w:t>Lab/Shop-Specific Dichloromethane Training</w:t>
      </w:r>
      <w:bookmarkEnd w:id="19"/>
      <w:r w:rsidRPr="0057656D">
        <w:rPr>
          <w:sz w:val="32"/>
          <w:szCs w:val="32"/>
        </w:rPr>
        <w:t xml:space="preserve"> </w:t>
      </w:r>
    </w:p>
    <w:p w14:paraId="1C1F4375" w14:textId="77777777" w:rsidR="0057656D" w:rsidRPr="0085065C" w:rsidRDefault="0057656D" w:rsidP="0057656D">
      <w:pPr>
        <w:tabs>
          <w:tab w:val="left" w:pos="1170"/>
        </w:tabs>
      </w:pPr>
      <w:r w:rsidRPr="0085065C">
        <w:t>Each PI, instructor, and/or supervisor who oversees the assignment of tasks requiring the use of DCM in the lab shall implement, and document, hands-on training for lab personnel, covering:</w:t>
      </w:r>
    </w:p>
    <w:p w14:paraId="766BA9AE" w14:textId="77777777" w:rsidR="0057656D" w:rsidRPr="0085065C" w:rsidRDefault="0057656D" w:rsidP="0057656D">
      <w:pPr>
        <w:numPr>
          <w:ilvl w:val="0"/>
          <w:numId w:val="3"/>
        </w:numPr>
        <w:tabs>
          <w:tab w:val="left" w:pos="1170"/>
        </w:tabs>
        <w:spacing w:after="0" w:line="276" w:lineRule="auto"/>
      </w:pPr>
      <w:r w:rsidRPr="0085065C">
        <w:t>Task or activity-specific PPE required and location of PPE.</w:t>
      </w:r>
    </w:p>
    <w:p w14:paraId="1B5971AC" w14:textId="77777777" w:rsidR="0057656D" w:rsidRPr="0085065C" w:rsidRDefault="0057656D" w:rsidP="0057656D">
      <w:pPr>
        <w:numPr>
          <w:ilvl w:val="0"/>
          <w:numId w:val="3"/>
        </w:numPr>
        <w:tabs>
          <w:tab w:val="left" w:pos="1170"/>
        </w:tabs>
        <w:spacing w:after="0" w:line="276" w:lineRule="auto"/>
      </w:pPr>
      <w:r w:rsidRPr="0085065C">
        <w:t>Exposure controls required during tasks with DCM, and training on how to use those controls (e.g., appropriate fume hood sash level).</w:t>
      </w:r>
    </w:p>
    <w:p w14:paraId="516A97E5" w14:textId="77777777" w:rsidR="0057656D" w:rsidRPr="0085065C" w:rsidRDefault="0057656D" w:rsidP="0057656D">
      <w:pPr>
        <w:numPr>
          <w:ilvl w:val="0"/>
          <w:numId w:val="3"/>
        </w:numPr>
        <w:tabs>
          <w:tab w:val="left" w:pos="1170"/>
        </w:tabs>
        <w:spacing w:after="0" w:line="276" w:lineRule="auto"/>
      </w:pPr>
      <w:r w:rsidRPr="0085065C">
        <w:lastRenderedPageBreak/>
        <w:t xml:space="preserve">The PI, instructor, or supervisor shall ensure that only individuals trained on DCM safety are allowed to perform DCM tasks. </w:t>
      </w:r>
    </w:p>
    <w:p w14:paraId="0151FFD1" w14:textId="77777777" w:rsidR="0057656D" w:rsidRPr="0085065C" w:rsidRDefault="0057656D" w:rsidP="0057656D">
      <w:pPr>
        <w:tabs>
          <w:tab w:val="left" w:pos="1170"/>
        </w:tabs>
      </w:pPr>
    </w:p>
    <w:p w14:paraId="41CF9D50" w14:textId="77777777" w:rsidR="0057656D" w:rsidRPr="0085065C" w:rsidRDefault="0057656D" w:rsidP="0057656D">
      <w:pPr>
        <w:tabs>
          <w:tab w:val="left" w:pos="1170"/>
        </w:tabs>
      </w:pPr>
      <w:r w:rsidRPr="0085065C">
        <w:t xml:space="preserve">If tasks are modified or new tasks are initiated, the PI, instructor, or supervisor shall notify the </w:t>
      </w:r>
      <w:r>
        <w:t>Safety and Risk Management</w:t>
      </w:r>
      <w:r w:rsidRPr="0085065C">
        <w:t xml:space="preserve"> as additional DCM monitoring may be required.</w:t>
      </w:r>
    </w:p>
    <w:p w14:paraId="3857A464" w14:textId="553D0328" w:rsidR="0057656D" w:rsidRDefault="0057656D" w:rsidP="0057656D">
      <w:pPr>
        <w:pStyle w:val="Heading1"/>
        <w:tabs>
          <w:tab w:val="left" w:pos="1170"/>
        </w:tabs>
        <w:spacing w:line="240" w:lineRule="auto"/>
      </w:pPr>
      <w:bookmarkStart w:id="20" w:name="_heading=h.2jxsxqh" w:colFirst="0" w:colLast="0"/>
      <w:bookmarkStart w:id="21" w:name="_Toc236294442"/>
      <w:bookmarkEnd w:id="20"/>
      <w:r>
        <w:t>Recordkeeping</w:t>
      </w:r>
      <w:bookmarkEnd w:id="21"/>
    </w:p>
    <w:p w14:paraId="154A6BD2" w14:textId="77777777" w:rsidR="0057656D" w:rsidRDefault="0057656D" w:rsidP="0057656D">
      <w:pPr>
        <w:tabs>
          <w:tab w:val="left" w:pos="1170"/>
        </w:tabs>
      </w:pPr>
      <w:r>
        <w:t>Compliance records must be retained for a period of five years. Owners and operators, including each PI, instructor, or supervisor who oversees a location where DCM is used or a person who uses DCM, are required to participate in generation and maintenance of these records, as they are crucial in proving adherence to the restrictions set forth by the EPA. It is acknowledged that many of these records and documentation are already maintained by Montana State University  and by individual research groups associated with overlapping programs such as Medical Surveillance, Training and Chemical Hygiene program elements:</w:t>
      </w:r>
    </w:p>
    <w:p w14:paraId="63170272" w14:textId="77777777" w:rsidR="0057656D" w:rsidRDefault="0057656D" w:rsidP="0057656D">
      <w:pPr>
        <w:tabs>
          <w:tab w:val="left" w:pos="1170"/>
        </w:tabs>
      </w:pPr>
    </w:p>
    <w:p w14:paraId="04C5C13C" w14:textId="77777777" w:rsidR="0057656D" w:rsidRDefault="0057656D" w:rsidP="0057656D">
      <w:pPr>
        <w:numPr>
          <w:ilvl w:val="0"/>
          <w:numId w:val="5"/>
        </w:numPr>
        <w:spacing w:after="0" w:line="276" w:lineRule="auto"/>
      </w:pPr>
      <w:r>
        <w:rPr>
          <w:b/>
        </w:rPr>
        <w:t>Exposure Control Records:</w:t>
      </w:r>
      <w:r>
        <w:t xml:space="preserve"> These records will be maintained by their generator as specified below. </w:t>
      </w:r>
    </w:p>
    <w:p w14:paraId="3192CAE7" w14:textId="77777777" w:rsidR="0057656D" w:rsidRDefault="0057656D" w:rsidP="0057656D">
      <w:pPr>
        <w:numPr>
          <w:ilvl w:val="1"/>
          <w:numId w:val="5"/>
        </w:numPr>
        <w:spacing w:after="0" w:line="276" w:lineRule="auto"/>
      </w:pPr>
      <w:r>
        <w:t xml:space="preserve">Lab-specific Exposure Control Plans will be maintained by </w:t>
      </w:r>
      <w:r w:rsidRPr="001D6822">
        <w:rPr>
          <w:highlight w:val="yellow"/>
        </w:rPr>
        <w:t>Enter Responsible Party (e.g., Office, person)</w:t>
      </w:r>
      <w:r>
        <w:t xml:space="preserve">. </w:t>
      </w:r>
    </w:p>
    <w:p w14:paraId="677ECAEB" w14:textId="77777777" w:rsidR="0057656D" w:rsidRDefault="0057656D" w:rsidP="0057656D">
      <w:pPr>
        <w:numPr>
          <w:ilvl w:val="1"/>
          <w:numId w:val="5"/>
        </w:numPr>
        <w:spacing w:after="0" w:line="276" w:lineRule="auto"/>
      </w:pPr>
      <w:r>
        <w:t xml:space="preserve">Implementation records, including inspections, evaluations and exposure control updates, as well as confirmation that affected persons are properly implementing exposure controls, will be maintained by </w:t>
      </w:r>
      <w:r w:rsidRPr="001D6822">
        <w:rPr>
          <w:highlight w:val="yellow"/>
        </w:rPr>
        <w:t>Enter Responsible Party (e.g., Office, person)</w:t>
      </w:r>
      <w:r>
        <w:t xml:space="preserve">. </w:t>
      </w:r>
    </w:p>
    <w:p w14:paraId="063B92C2" w14:textId="77777777" w:rsidR="0057656D" w:rsidRDefault="0057656D" w:rsidP="0057656D">
      <w:pPr>
        <w:numPr>
          <w:ilvl w:val="1"/>
          <w:numId w:val="5"/>
        </w:numPr>
        <w:spacing w:after="0" w:line="276" w:lineRule="auto"/>
      </w:pPr>
      <w:r>
        <w:t xml:space="preserve">Documentation of Personal protective equipment being used as part of the program will be maintained by </w:t>
      </w:r>
      <w:sdt>
        <w:sdtPr>
          <w:alias w:val="Responsible Party"/>
          <w:tag w:val="Responsible Party"/>
          <w:id w:val="-726992582"/>
          <w:placeholder>
            <w:docPart w:val="A305B733990244F28D43370E06AC76B9"/>
          </w:placeholder>
          <w:temporary/>
        </w:sdtPr>
        <w:sdtEndPr/>
        <w:sdtContent>
          <w:r w:rsidRPr="001D6822">
            <w:rPr>
              <w:highlight w:val="yellow"/>
            </w:rPr>
            <w:t>Enter Responsible Party (e.g., Office, person)</w:t>
          </w:r>
          <w:r w:rsidRPr="001D6822">
            <w:t xml:space="preserve"> </w:t>
          </w:r>
        </w:sdtContent>
      </w:sdt>
      <w:r>
        <w:t>.</w:t>
      </w:r>
    </w:p>
    <w:p w14:paraId="3679D9D8" w14:textId="77777777" w:rsidR="0057656D" w:rsidRDefault="0057656D" w:rsidP="0057656D">
      <w:pPr>
        <w:numPr>
          <w:ilvl w:val="1"/>
          <w:numId w:val="5"/>
        </w:numPr>
        <w:spacing w:after="0" w:line="276" w:lineRule="auto"/>
      </w:pPr>
      <w:r>
        <w:t xml:space="preserve">Training records for centralized DCM training will be maintained by </w:t>
      </w:r>
      <w:sdt>
        <w:sdtPr>
          <w:alias w:val="Responsible Party"/>
          <w:tag w:val="Responsible Party"/>
          <w:id w:val="-475072445"/>
          <w:placeholder>
            <w:docPart w:val="01B6A8769CD742578490FF5AC614BD89"/>
          </w:placeholder>
          <w:temporary/>
        </w:sdtPr>
        <w:sdtEndPr/>
        <w:sdtContent>
          <w:r w:rsidRPr="001D6822">
            <w:rPr>
              <w:highlight w:val="yellow"/>
            </w:rPr>
            <w:t>Enter Responsible Party (e.g., Office, person)</w:t>
          </w:r>
          <w:r w:rsidRPr="001D6822">
            <w:t xml:space="preserve"> </w:t>
          </w:r>
        </w:sdtContent>
      </w:sdt>
      <w:r>
        <w:t>.</w:t>
      </w:r>
    </w:p>
    <w:p w14:paraId="7BA7043D" w14:textId="77777777" w:rsidR="0057656D" w:rsidRDefault="0057656D" w:rsidP="0057656D">
      <w:pPr>
        <w:numPr>
          <w:ilvl w:val="1"/>
          <w:numId w:val="5"/>
        </w:numPr>
        <w:spacing w:after="0" w:line="276" w:lineRule="auto"/>
      </w:pPr>
      <w:r>
        <w:t xml:space="preserve">Lab-specific training records will be maintained by </w:t>
      </w:r>
      <w:r w:rsidRPr="001D6822">
        <w:rPr>
          <w:highlight w:val="yellow"/>
        </w:rPr>
        <w:t>Enter Responsible Party (e.g., Office, person)</w:t>
      </w:r>
      <w:r w:rsidRPr="001D6822">
        <w:t xml:space="preserve"> </w:t>
      </w:r>
      <w:r>
        <w:t>.</w:t>
      </w:r>
    </w:p>
    <w:p w14:paraId="515A9105" w14:textId="77777777" w:rsidR="0057656D" w:rsidRDefault="0057656D" w:rsidP="0057656D">
      <w:pPr>
        <w:numPr>
          <w:ilvl w:val="1"/>
          <w:numId w:val="5"/>
        </w:numPr>
        <w:spacing w:after="0" w:line="276" w:lineRule="auto"/>
      </w:pPr>
      <w:r>
        <w:t xml:space="preserve">Maintenance, shutdown or malfunction documentation for facility exposure controls that cause air concentrations to exceed the ECEL or STEL will be maintained by </w:t>
      </w:r>
      <w:sdt>
        <w:sdtPr>
          <w:alias w:val="Responsible Party"/>
          <w:tag w:val="Responsible Party"/>
          <w:id w:val="1951597021"/>
          <w:placeholder>
            <w:docPart w:val="BF9F24B403D34D16AE8395ECB32C6263"/>
          </w:placeholder>
          <w:temporary/>
        </w:sdtPr>
        <w:sdtEndPr/>
        <w:sdtContent>
          <w:r w:rsidRPr="001D6822">
            <w:rPr>
              <w:highlight w:val="yellow"/>
            </w:rPr>
            <w:t>Enter Responsible Party (e.g., Office, person)</w:t>
          </w:r>
          <w:r w:rsidRPr="001D6822">
            <w:t xml:space="preserve"> </w:t>
          </w:r>
        </w:sdtContent>
      </w:sdt>
      <w:r>
        <w:t xml:space="preserve">. Each PI, instructor, or supervisor who oversees a location where DCM is used or a person who uses DCM is responsible for notifying </w:t>
      </w:r>
      <w:sdt>
        <w:sdtPr>
          <w:alias w:val="Responsible Party"/>
          <w:tag w:val="Responsible Party"/>
          <w:id w:val="-2120130244"/>
          <w:placeholder>
            <w:docPart w:val="55777E46FF6A48A9ACC1AD4AC79A50C7"/>
          </w:placeholder>
          <w:temporary/>
        </w:sdtPr>
        <w:sdtEndPr/>
        <w:sdtContent>
          <w:r w:rsidRPr="001D6822">
            <w:rPr>
              <w:highlight w:val="yellow"/>
            </w:rPr>
            <w:t>Enter Responsible Party (e.g., Office, person)</w:t>
          </w:r>
          <w:r w:rsidRPr="001D6822">
            <w:t xml:space="preserve"> </w:t>
          </w:r>
        </w:sdtContent>
      </w:sdt>
      <w:r>
        <w:t xml:space="preserve">  immediately when such events are suspected to have occurred.</w:t>
      </w:r>
    </w:p>
    <w:p w14:paraId="1A7A4635" w14:textId="77777777" w:rsidR="0057656D" w:rsidRDefault="0057656D" w:rsidP="0057656D">
      <w:pPr>
        <w:numPr>
          <w:ilvl w:val="0"/>
          <w:numId w:val="5"/>
        </w:numPr>
        <w:spacing w:after="0" w:line="276" w:lineRule="auto"/>
      </w:pPr>
      <w:r>
        <w:rPr>
          <w:b/>
        </w:rPr>
        <w:t>Exposure Monitoring Records:</w:t>
      </w:r>
      <w:r>
        <w:t xml:space="preserve"> Monitoring records will be maintained by </w:t>
      </w:r>
      <w:sdt>
        <w:sdtPr>
          <w:alias w:val="Responsible Party"/>
          <w:tag w:val="Responsible Party"/>
          <w:id w:val="1748994430"/>
          <w:placeholder>
            <w:docPart w:val="35BD08B3244B418F83288DACC2B9DB47"/>
          </w:placeholder>
          <w:temporary/>
        </w:sdtPr>
        <w:sdtEndPr/>
        <w:sdtContent>
          <w:r w:rsidRPr="001D6822">
            <w:rPr>
              <w:highlight w:val="yellow"/>
            </w:rPr>
            <w:t>Enter Responsible Party (e.g., Office, person)</w:t>
          </w:r>
          <w:r w:rsidRPr="001D6822">
            <w:t xml:space="preserve"> </w:t>
          </w:r>
        </w:sdtContent>
      </w:sdt>
      <w:r>
        <w:t xml:space="preserve"> for employees that may be potentially exposed including:</w:t>
      </w:r>
    </w:p>
    <w:p w14:paraId="5FE42D7A" w14:textId="77777777" w:rsidR="0057656D" w:rsidRDefault="0057656D" w:rsidP="0057656D">
      <w:pPr>
        <w:numPr>
          <w:ilvl w:val="1"/>
          <w:numId w:val="5"/>
        </w:numPr>
        <w:spacing w:after="0" w:line="276" w:lineRule="auto"/>
      </w:pPr>
      <w:r>
        <w:lastRenderedPageBreak/>
        <w:t>All measurements made to determine conditions affecting monitoring results, including copies of the notifications to the potentially exposed persons</w:t>
      </w:r>
    </w:p>
    <w:p w14:paraId="4FB1936F" w14:textId="77777777" w:rsidR="0057656D" w:rsidRDefault="0057656D" w:rsidP="0057656D">
      <w:pPr>
        <w:numPr>
          <w:ilvl w:val="1"/>
          <w:numId w:val="5"/>
        </w:numPr>
        <w:spacing w:after="0" w:line="276" w:lineRule="auto"/>
      </w:pPr>
      <w:r>
        <w:t>The identities of all potentially exposed persons whose exposure was not measured and whose exposure is intended to be represented by the monitoring</w:t>
      </w:r>
    </w:p>
    <w:p w14:paraId="6A71FBAA" w14:textId="77777777" w:rsidR="0057656D" w:rsidRDefault="0057656D" w:rsidP="0057656D">
      <w:pPr>
        <w:numPr>
          <w:ilvl w:val="1"/>
          <w:numId w:val="5"/>
        </w:numPr>
        <w:spacing w:after="0" w:line="276" w:lineRule="auto"/>
      </w:pPr>
      <w:r>
        <w:t>Description of analytical methods</w:t>
      </w:r>
    </w:p>
    <w:p w14:paraId="31D089A4" w14:textId="77777777" w:rsidR="0057656D" w:rsidRDefault="0057656D" w:rsidP="0057656D">
      <w:pPr>
        <w:numPr>
          <w:ilvl w:val="1"/>
          <w:numId w:val="5"/>
        </w:numPr>
        <w:spacing w:after="0" w:line="276" w:lineRule="auto"/>
      </w:pPr>
      <w:r>
        <w:t>Information on air monitoring equipment, including calibration dates, limits of detection and malfunctions</w:t>
      </w:r>
    </w:p>
    <w:p w14:paraId="283D2D19" w14:textId="77777777" w:rsidR="0057656D" w:rsidRDefault="0057656D" w:rsidP="0057656D">
      <w:pPr>
        <w:numPr>
          <w:ilvl w:val="1"/>
          <w:numId w:val="5"/>
        </w:numPr>
        <w:spacing w:after="0" w:line="276" w:lineRule="auto"/>
      </w:pPr>
      <w:r>
        <w:t>Objective data being used to forgo initial exposure monitoring including: the use being evaluated, the source of the data, the measurement methods and results, and any other relevant information.</w:t>
      </w:r>
    </w:p>
    <w:p w14:paraId="39ACFE79" w14:textId="79D76D15" w:rsidR="0067582F" w:rsidRDefault="0057656D" w:rsidP="0057656D">
      <w:pPr>
        <w:numPr>
          <w:ilvl w:val="0"/>
          <w:numId w:val="5"/>
        </w:numPr>
        <w:tabs>
          <w:tab w:val="left" w:pos="1170"/>
        </w:tabs>
        <w:spacing w:after="240" w:line="240" w:lineRule="auto"/>
        <w:rPr>
          <w:highlight w:val="yellow"/>
        </w:rPr>
      </w:pPr>
      <w:r>
        <w:rPr>
          <w:b/>
        </w:rPr>
        <w:t>Records Related to Any Eligible Exemptions:</w:t>
      </w:r>
      <w:r>
        <w:t xml:space="preserve"> Will be maintained by </w:t>
      </w:r>
      <w:r w:rsidRPr="001D6822">
        <w:rPr>
          <w:highlight w:val="yellow"/>
        </w:rPr>
        <w:t>Enter Responsible Party (e.g., Office, person)</w:t>
      </w:r>
    </w:p>
    <w:p w14:paraId="5880BC22" w14:textId="77777777" w:rsidR="0067582F" w:rsidRDefault="0067582F">
      <w:pPr>
        <w:rPr>
          <w:highlight w:val="yellow"/>
        </w:rPr>
      </w:pPr>
      <w:r>
        <w:rPr>
          <w:highlight w:val="yellow"/>
        </w:rPr>
        <w:br w:type="page"/>
      </w:r>
    </w:p>
    <w:tbl>
      <w:tblPr>
        <w:tblStyle w:val="TableGrid"/>
        <w:tblW w:w="0" w:type="auto"/>
        <w:jc w:val="center"/>
        <w:tblLook w:val="04A0" w:firstRow="1" w:lastRow="0" w:firstColumn="1" w:lastColumn="0" w:noHBand="0" w:noVBand="1"/>
      </w:tblPr>
      <w:tblGrid>
        <w:gridCol w:w="3116"/>
        <w:gridCol w:w="1469"/>
        <w:gridCol w:w="4765"/>
      </w:tblGrid>
      <w:tr w:rsidR="00501F42" w14:paraId="4C263C12" w14:textId="77777777" w:rsidTr="004B4333">
        <w:trPr>
          <w:trHeight w:val="440"/>
          <w:jc w:val="center"/>
        </w:trPr>
        <w:tc>
          <w:tcPr>
            <w:tcW w:w="3116" w:type="dxa"/>
            <w:vAlign w:val="bottom"/>
          </w:tcPr>
          <w:p w14:paraId="479C4C8C" w14:textId="27717009" w:rsidR="00501F42" w:rsidRPr="00E94639" w:rsidRDefault="00501F42" w:rsidP="00501F42">
            <w:pPr>
              <w:tabs>
                <w:tab w:val="left" w:pos="1170"/>
              </w:tabs>
              <w:spacing w:after="240"/>
              <w:jc w:val="center"/>
              <w:rPr>
                <w:sz w:val="32"/>
                <w:szCs w:val="32"/>
              </w:rPr>
            </w:pPr>
            <w:r w:rsidRPr="00E94639">
              <w:rPr>
                <w:rFonts w:eastAsia="Calibri"/>
                <w:sz w:val="32"/>
                <w:szCs w:val="32"/>
              </w:rPr>
              <w:lastRenderedPageBreak/>
              <w:t>Name</w:t>
            </w:r>
            <w:r w:rsidR="004B4333">
              <w:rPr>
                <w:rFonts w:eastAsia="Calibri"/>
                <w:sz w:val="32"/>
                <w:szCs w:val="32"/>
              </w:rPr>
              <w:t xml:space="preserve"> (Print)</w:t>
            </w:r>
          </w:p>
        </w:tc>
        <w:tc>
          <w:tcPr>
            <w:tcW w:w="1469" w:type="dxa"/>
            <w:vAlign w:val="bottom"/>
          </w:tcPr>
          <w:p w14:paraId="52316B74" w14:textId="4198E9CE" w:rsidR="00501F42" w:rsidRPr="00E94639" w:rsidRDefault="00501F42" w:rsidP="00501F42">
            <w:pPr>
              <w:tabs>
                <w:tab w:val="left" w:pos="1170"/>
              </w:tabs>
              <w:spacing w:after="240"/>
              <w:jc w:val="center"/>
              <w:rPr>
                <w:sz w:val="32"/>
                <w:szCs w:val="32"/>
              </w:rPr>
            </w:pPr>
            <w:r w:rsidRPr="00E94639">
              <w:rPr>
                <w:sz w:val="32"/>
                <w:szCs w:val="32"/>
              </w:rPr>
              <w:t>Date</w:t>
            </w:r>
          </w:p>
        </w:tc>
        <w:tc>
          <w:tcPr>
            <w:tcW w:w="4765" w:type="dxa"/>
            <w:vAlign w:val="bottom"/>
          </w:tcPr>
          <w:p w14:paraId="4CF41DC0" w14:textId="58A6CA08" w:rsidR="00501F42" w:rsidRPr="00E94639" w:rsidRDefault="00501F42" w:rsidP="00501F42">
            <w:pPr>
              <w:tabs>
                <w:tab w:val="left" w:pos="1170"/>
              </w:tabs>
              <w:spacing w:after="240"/>
              <w:jc w:val="center"/>
              <w:rPr>
                <w:sz w:val="32"/>
                <w:szCs w:val="32"/>
              </w:rPr>
            </w:pPr>
            <w:r w:rsidRPr="00E94639">
              <w:rPr>
                <w:sz w:val="32"/>
                <w:szCs w:val="32"/>
              </w:rPr>
              <w:t>Signature</w:t>
            </w:r>
          </w:p>
        </w:tc>
      </w:tr>
      <w:tr w:rsidR="00501F42" w14:paraId="678DCEC8" w14:textId="77777777" w:rsidTr="00501F42">
        <w:trPr>
          <w:jc w:val="center"/>
        </w:trPr>
        <w:tc>
          <w:tcPr>
            <w:tcW w:w="3116" w:type="dxa"/>
            <w:vAlign w:val="bottom"/>
          </w:tcPr>
          <w:p w14:paraId="71DB58E6" w14:textId="77777777" w:rsidR="00501F42" w:rsidRDefault="00501F42" w:rsidP="00501F42">
            <w:pPr>
              <w:tabs>
                <w:tab w:val="left" w:pos="1170"/>
              </w:tabs>
              <w:spacing w:after="240"/>
              <w:jc w:val="center"/>
            </w:pPr>
          </w:p>
        </w:tc>
        <w:tc>
          <w:tcPr>
            <w:tcW w:w="1469" w:type="dxa"/>
            <w:vAlign w:val="bottom"/>
          </w:tcPr>
          <w:p w14:paraId="06EE7202" w14:textId="77777777" w:rsidR="00501F42" w:rsidRDefault="00501F42" w:rsidP="00501F42">
            <w:pPr>
              <w:tabs>
                <w:tab w:val="left" w:pos="1170"/>
              </w:tabs>
              <w:spacing w:after="240"/>
              <w:jc w:val="center"/>
            </w:pPr>
          </w:p>
        </w:tc>
        <w:tc>
          <w:tcPr>
            <w:tcW w:w="4765" w:type="dxa"/>
            <w:vAlign w:val="bottom"/>
          </w:tcPr>
          <w:p w14:paraId="04987359" w14:textId="77777777" w:rsidR="00501F42" w:rsidRDefault="00501F42" w:rsidP="00501F42">
            <w:pPr>
              <w:tabs>
                <w:tab w:val="left" w:pos="1170"/>
              </w:tabs>
              <w:spacing w:after="240"/>
              <w:jc w:val="center"/>
            </w:pPr>
          </w:p>
        </w:tc>
      </w:tr>
      <w:tr w:rsidR="00501F42" w14:paraId="708859BA" w14:textId="77777777" w:rsidTr="00501F42">
        <w:trPr>
          <w:jc w:val="center"/>
        </w:trPr>
        <w:tc>
          <w:tcPr>
            <w:tcW w:w="3116" w:type="dxa"/>
            <w:vAlign w:val="bottom"/>
          </w:tcPr>
          <w:p w14:paraId="4642CA5D" w14:textId="77777777" w:rsidR="00501F42" w:rsidRDefault="00501F42" w:rsidP="00501F42">
            <w:pPr>
              <w:tabs>
                <w:tab w:val="left" w:pos="1170"/>
              </w:tabs>
              <w:spacing w:after="240"/>
              <w:jc w:val="center"/>
            </w:pPr>
          </w:p>
        </w:tc>
        <w:tc>
          <w:tcPr>
            <w:tcW w:w="1469" w:type="dxa"/>
            <w:vAlign w:val="bottom"/>
          </w:tcPr>
          <w:p w14:paraId="0B5A275B" w14:textId="77777777" w:rsidR="00501F42" w:rsidRDefault="00501F42" w:rsidP="00501F42">
            <w:pPr>
              <w:tabs>
                <w:tab w:val="left" w:pos="1170"/>
              </w:tabs>
              <w:spacing w:after="240"/>
              <w:jc w:val="center"/>
            </w:pPr>
          </w:p>
        </w:tc>
        <w:tc>
          <w:tcPr>
            <w:tcW w:w="4765" w:type="dxa"/>
            <w:vAlign w:val="bottom"/>
          </w:tcPr>
          <w:p w14:paraId="1CA4922C" w14:textId="77777777" w:rsidR="00501F42" w:rsidRDefault="00501F42" w:rsidP="00501F42">
            <w:pPr>
              <w:tabs>
                <w:tab w:val="left" w:pos="1170"/>
              </w:tabs>
              <w:spacing w:after="240"/>
              <w:jc w:val="center"/>
            </w:pPr>
          </w:p>
        </w:tc>
      </w:tr>
      <w:tr w:rsidR="00501F42" w14:paraId="3BDAEC1C" w14:textId="77777777" w:rsidTr="00501F42">
        <w:trPr>
          <w:jc w:val="center"/>
        </w:trPr>
        <w:tc>
          <w:tcPr>
            <w:tcW w:w="3116" w:type="dxa"/>
            <w:vAlign w:val="bottom"/>
          </w:tcPr>
          <w:p w14:paraId="39E73A2B" w14:textId="77777777" w:rsidR="00501F42" w:rsidRDefault="00501F42" w:rsidP="00501F42">
            <w:pPr>
              <w:tabs>
                <w:tab w:val="left" w:pos="1170"/>
              </w:tabs>
              <w:spacing w:after="240"/>
              <w:jc w:val="center"/>
            </w:pPr>
          </w:p>
        </w:tc>
        <w:tc>
          <w:tcPr>
            <w:tcW w:w="1469" w:type="dxa"/>
            <w:vAlign w:val="bottom"/>
          </w:tcPr>
          <w:p w14:paraId="76AF585D" w14:textId="77777777" w:rsidR="00501F42" w:rsidRDefault="00501F42" w:rsidP="00501F42">
            <w:pPr>
              <w:tabs>
                <w:tab w:val="left" w:pos="1170"/>
              </w:tabs>
              <w:spacing w:after="240"/>
              <w:jc w:val="center"/>
            </w:pPr>
          </w:p>
        </w:tc>
        <w:tc>
          <w:tcPr>
            <w:tcW w:w="4765" w:type="dxa"/>
            <w:vAlign w:val="bottom"/>
          </w:tcPr>
          <w:p w14:paraId="3FDDD255" w14:textId="77777777" w:rsidR="00501F42" w:rsidRDefault="00501F42" w:rsidP="00501F42">
            <w:pPr>
              <w:tabs>
                <w:tab w:val="left" w:pos="1170"/>
              </w:tabs>
              <w:spacing w:after="240"/>
              <w:jc w:val="center"/>
            </w:pPr>
          </w:p>
        </w:tc>
      </w:tr>
      <w:tr w:rsidR="00501F42" w14:paraId="30EFAD01" w14:textId="77777777" w:rsidTr="00501F42">
        <w:trPr>
          <w:jc w:val="center"/>
        </w:trPr>
        <w:tc>
          <w:tcPr>
            <w:tcW w:w="3116" w:type="dxa"/>
            <w:vAlign w:val="bottom"/>
          </w:tcPr>
          <w:p w14:paraId="58A0B0DB" w14:textId="77777777" w:rsidR="00501F42" w:rsidRDefault="00501F42" w:rsidP="00501F42">
            <w:pPr>
              <w:tabs>
                <w:tab w:val="left" w:pos="1170"/>
              </w:tabs>
              <w:spacing w:after="240"/>
              <w:jc w:val="center"/>
            </w:pPr>
          </w:p>
        </w:tc>
        <w:tc>
          <w:tcPr>
            <w:tcW w:w="1469" w:type="dxa"/>
            <w:vAlign w:val="bottom"/>
          </w:tcPr>
          <w:p w14:paraId="27ADB4BA" w14:textId="77777777" w:rsidR="00501F42" w:rsidRDefault="00501F42" w:rsidP="00501F42">
            <w:pPr>
              <w:tabs>
                <w:tab w:val="left" w:pos="1170"/>
              </w:tabs>
              <w:spacing w:after="240"/>
              <w:jc w:val="center"/>
            </w:pPr>
          </w:p>
        </w:tc>
        <w:tc>
          <w:tcPr>
            <w:tcW w:w="4765" w:type="dxa"/>
            <w:vAlign w:val="bottom"/>
          </w:tcPr>
          <w:p w14:paraId="4DFAFE04" w14:textId="77777777" w:rsidR="00501F42" w:rsidRDefault="00501F42" w:rsidP="00501F42">
            <w:pPr>
              <w:tabs>
                <w:tab w:val="left" w:pos="1170"/>
              </w:tabs>
              <w:spacing w:after="240"/>
              <w:jc w:val="center"/>
            </w:pPr>
          </w:p>
        </w:tc>
      </w:tr>
      <w:tr w:rsidR="00501F42" w14:paraId="1F70A949" w14:textId="77777777" w:rsidTr="00501F42">
        <w:trPr>
          <w:jc w:val="center"/>
        </w:trPr>
        <w:tc>
          <w:tcPr>
            <w:tcW w:w="3116" w:type="dxa"/>
            <w:vAlign w:val="bottom"/>
          </w:tcPr>
          <w:p w14:paraId="75CCD920" w14:textId="77777777" w:rsidR="00501F42" w:rsidRDefault="00501F42" w:rsidP="00501F42">
            <w:pPr>
              <w:tabs>
                <w:tab w:val="left" w:pos="1170"/>
              </w:tabs>
              <w:spacing w:after="240"/>
              <w:jc w:val="center"/>
            </w:pPr>
          </w:p>
        </w:tc>
        <w:tc>
          <w:tcPr>
            <w:tcW w:w="1469" w:type="dxa"/>
            <w:vAlign w:val="bottom"/>
          </w:tcPr>
          <w:p w14:paraId="4EB291B1" w14:textId="77777777" w:rsidR="00501F42" w:rsidRDefault="00501F42" w:rsidP="00501F42">
            <w:pPr>
              <w:tabs>
                <w:tab w:val="left" w:pos="1170"/>
              </w:tabs>
              <w:spacing w:after="240"/>
              <w:jc w:val="center"/>
            </w:pPr>
          </w:p>
        </w:tc>
        <w:tc>
          <w:tcPr>
            <w:tcW w:w="4765" w:type="dxa"/>
            <w:vAlign w:val="bottom"/>
          </w:tcPr>
          <w:p w14:paraId="338C10E3" w14:textId="77777777" w:rsidR="00501F42" w:rsidRDefault="00501F42" w:rsidP="00501F42">
            <w:pPr>
              <w:tabs>
                <w:tab w:val="left" w:pos="1170"/>
              </w:tabs>
              <w:spacing w:after="240"/>
              <w:jc w:val="center"/>
            </w:pPr>
          </w:p>
        </w:tc>
      </w:tr>
      <w:tr w:rsidR="00501F42" w14:paraId="0CC7206C" w14:textId="77777777" w:rsidTr="00501F42">
        <w:trPr>
          <w:jc w:val="center"/>
        </w:trPr>
        <w:tc>
          <w:tcPr>
            <w:tcW w:w="3116" w:type="dxa"/>
            <w:vAlign w:val="bottom"/>
          </w:tcPr>
          <w:p w14:paraId="0DBE757A" w14:textId="77777777" w:rsidR="00501F42" w:rsidRDefault="00501F42" w:rsidP="00501F42">
            <w:pPr>
              <w:tabs>
                <w:tab w:val="left" w:pos="1170"/>
              </w:tabs>
              <w:spacing w:after="240"/>
              <w:jc w:val="center"/>
            </w:pPr>
          </w:p>
        </w:tc>
        <w:tc>
          <w:tcPr>
            <w:tcW w:w="1469" w:type="dxa"/>
            <w:vAlign w:val="bottom"/>
          </w:tcPr>
          <w:p w14:paraId="5EAD7501" w14:textId="77777777" w:rsidR="00501F42" w:rsidRDefault="00501F42" w:rsidP="00501F42">
            <w:pPr>
              <w:tabs>
                <w:tab w:val="left" w:pos="1170"/>
              </w:tabs>
              <w:spacing w:after="240"/>
              <w:jc w:val="center"/>
            </w:pPr>
          </w:p>
        </w:tc>
        <w:tc>
          <w:tcPr>
            <w:tcW w:w="4765" w:type="dxa"/>
            <w:vAlign w:val="bottom"/>
          </w:tcPr>
          <w:p w14:paraId="3F6E7D3B" w14:textId="77777777" w:rsidR="00501F42" w:rsidRDefault="00501F42" w:rsidP="00501F42">
            <w:pPr>
              <w:tabs>
                <w:tab w:val="left" w:pos="1170"/>
              </w:tabs>
              <w:spacing w:after="240"/>
              <w:jc w:val="center"/>
            </w:pPr>
          </w:p>
        </w:tc>
      </w:tr>
      <w:tr w:rsidR="00501F42" w14:paraId="6946D851" w14:textId="77777777" w:rsidTr="00501F42">
        <w:trPr>
          <w:jc w:val="center"/>
        </w:trPr>
        <w:tc>
          <w:tcPr>
            <w:tcW w:w="3116" w:type="dxa"/>
            <w:vAlign w:val="bottom"/>
          </w:tcPr>
          <w:p w14:paraId="1534FD7D" w14:textId="77777777" w:rsidR="00501F42" w:rsidRDefault="00501F42" w:rsidP="00501F42">
            <w:pPr>
              <w:tabs>
                <w:tab w:val="left" w:pos="1170"/>
              </w:tabs>
              <w:spacing w:after="240"/>
              <w:jc w:val="center"/>
            </w:pPr>
          </w:p>
        </w:tc>
        <w:tc>
          <w:tcPr>
            <w:tcW w:w="1469" w:type="dxa"/>
            <w:vAlign w:val="bottom"/>
          </w:tcPr>
          <w:p w14:paraId="2CED52F1" w14:textId="77777777" w:rsidR="00501F42" w:rsidRDefault="00501F42" w:rsidP="00501F42">
            <w:pPr>
              <w:tabs>
                <w:tab w:val="left" w:pos="1170"/>
              </w:tabs>
              <w:spacing w:after="240"/>
              <w:jc w:val="center"/>
            </w:pPr>
          </w:p>
        </w:tc>
        <w:tc>
          <w:tcPr>
            <w:tcW w:w="4765" w:type="dxa"/>
            <w:vAlign w:val="bottom"/>
          </w:tcPr>
          <w:p w14:paraId="2793B9AD" w14:textId="77777777" w:rsidR="00501F42" w:rsidRDefault="00501F42" w:rsidP="00501F42">
            <w:pPr>
              <w:tabs>
                <w:tab w:val="left" w:pos="1170"/>
              </w:tabs>
              <w:spacing w:after="240"/>
              <w:jc w:val="center"/>
            </w:pPr>
          </w:p>
        </w:tc>
      </w:tr>
      <w:tr w:rsidR="00501F42" w14:paraId="7F5EC7B1" w14:textId="77777777" w:rsidTr="00501F42">
        <w:trPr>
          <w:jc w:val="center"/>
        </w:trPr>
        <w:tc>
          <w:tcPr>
            <w:tcW w:w="3116" w:type="dxa"/>
            <w:vAlign w:val="bottom"/>
          </w:tcPr>
          <w:p w14:paraId="033E882D" w14:textId="77777777" w:rsidR="00501F42" w:rsidRDefault="00501F42" w:rsidP="00501F42">
            <w:pPr>
              <w:tabs>
                <w:tab w:val="left" w:pos="1170"/>
              </w:tabs>
              <w:spacing w:after="240"/>
              <w:jc w:val="center"/>
            </w:pPr>
          </w:p>
        </w:tc>
        <w:tc>
          <w:tcPr>
            <w:tcW w:w="1469" w:type="dxa"/>
            <w:vAlign w:val="bottom"/>
          </w:tcPr>
          <w:p w14:paraId="10FACD63" w14:textId="77777777" w:rsidR="00501F42" w:rsidRDefault="00501F42" w:rsidP="00501F42">
            <w:pPr>
              <w:tabs>
                <w:tab w:val="left" w:pos="1170"/>
              </w:tabs>
              <w:spacing w:after="240"/>
              <w:jc w:val="center"/>
            </w:pPr>
          </w:p>
        </w:tc>
        <w:tc>
          <w:tcPr>
            <w:tcW w:w="4765" w:type="dxa"/>
            <w:vAlign w:val="bottom"/>
          </w:tcPr>
          <w:p w14:paraId="00A61ACC" w14:textId="77777777" w:rsidR="00501F42" w:rsidRDefault="00501F42" w:rsidP="00501F42">
            <w:pPr>
              <w:tabs>
                <w:tab w:val="left" w:pos="1170"/>
              </w:tabs>
              <w:spacing w:after="240"/>
              <w:jc w:val="center"/>
            </w:pPr>
          </w:p>
        </w:tc>
      </w:tr>
      <w:tr w:rsidR="00501F42" w14:paraId="12ECDBC4" w14:textId="77777777" w:rsidTr="00501F42">
        <w:trPr>
          <w:jc w:val="center"/>
        </w:trPr>
        <w:tc>
          <w:tcPr>
            <w:tcW w:w="3116" w:type="dxa"/>
            <w:vAlign w:val="bottom"/>
          </w:tcPr>
          <w:p w14:paraId="64C90265" w14:textId="77777777" w:rsidR="00501F42" w:rsidRDefault="00501F42" w:rsidP="00501F42">
            <w:pPr>
              <w:tabs>
                <w:tab w:val="left" w:pos="1170"/>
              </w:tabs>
              <w:spacing w:after="240"/>
              <w:jc w:val="center"/>
            </w:pPr>
          </w:p>
        </w:tc>
        <w:tc>
          <w:tcPr>
            <w:tcW w:w="1469" w:type="dxa"/>
            <w:vAlign w:val="bottom"/>
          </w:tcPr>
          <w:p w14:paraId="0E6DB675" w14:textId="77777777" w:rsidR="00501F42" w:rsidRDefault="00501F42" w:rsidP="00501F42">
            <w:pPr>
              <w:tabs>
                <w:tab w:val="left" w:pos="1170"/>
              </w:tabs>
              <w:spacing w:after="240"/>
              <w:jc w:val="center"/>
            </w:pPr>
          </w:p>
        </w:tc>
        <w:tc>
          <w:tcPr>
            <w:tcW w:w="4765" w:type="dxa"/>
            <w:vAlign w:val="bottom"/>
          </w:tcPr>
          <w:p w14:paraId="21FD7136" w14:textId="77777777" w:rsidR="00501F42" w:rsidRDefault="00501F42" w:rsidP="00501F42">
            <w:pPr>
              <w:tabs>
                <w:tab w:val="left" w:pos="1170"/>
              </w:tabs>
              <w:spacing w:after="240"/>
              <w:jc w:val="center"/>
            </w:pPr>
          </w:p>
        </w:tc>
      </w:tr>
      <w:tr w:rsidR="00501F42" w14:paraId="3AF172D7" w14:textId="77777777" w:rsidTr="00501F42">
        <w:trPr>
          <w:jc w:val="center"/>
        </w:trPr>
        <w:tc>
          <w:tcPr>
            <w:tcW w:w="3116" w:type="dxa"/>
            <w:vAlign w:val="bottom"/>
          </w:tcPr>
          <w:p w14:paraId="34828189" w14:textId="77777777" w:rsidR="00501F42" w:rsidRDefault="00501F42" w:rsidP="00501F42">
            <w:pPr>
              <w:tabs>
                <w:tab w:val="left" w:pos="1170"/>
              </w:tabs>
              <w:spacing w:after="240"/>
              <w:jc w:val="center"/>
            </w:pPr>
          </w:p>
        </w:tc>
        <w:tc>
          <w:tcPr>
            <w:tcW w:w="1469" w:type="dxa"/>
            <w:vAlign w:val="bottom"/>
          </w:tcPr>
          <w:p w14:paraId="0DB036BF" w14:textId="77777777" w:rsidR="00501F42" w:rsidRDefault="00501F42" w:rsidP="00501F42">
            <w:pPr>
              <w:tabs>
                <w:tab w:val="left" w:pos="1170"/>
              </w:tabs>
              <w:spacing w:after="240"/>
              <w:jc w:val="center"/>
            </w:pPr>
          </w:p>
        </w:tc>
        <w:tc>
          <w:tcPr>
            <w:tcW w:w="4765" w:type="dxa"/>
            <w:vAlign w:val="bottom"/>
          </w:tcPr>
          <w:p w14:paraId="3C30E5EC" w14:textId="77777777" w:rsidR="00501F42" w:rsidRDefault="00501F42" w:rsidP="00501F42">
            <w:pPr>
              <w:tabs>
                <w:tab w:val="left" w:pos="1170"/>
              </w:tabs>
              <w:spacing w:after="240"/>
              <w:jc w:val="center"/>
            </w:pPr>
          </w:p>
        </w:tc>
      </w:tr>
      <w:tr w:rsidR="00501F42" w14:paraId="0AA7DD08" w14:textId="77777777" w:rsidTr="00501F42">
        <w:trPr>
          <w:jc w:val="center"/>
        </w:trPr>
        <w:tc>
          <w:tcPr>
            <w:tcW w:w="3116" w:type="dxa"/>
            <w:vAlign w:val="bottom"/>
          </w:tcPr>
          <w:p w14:paraId="1BBEACB4" w14:textId="77777777" w:rsidR="00501F42" w:rsidRDefault="00501F42" w:rsidP="00501F42">
            <w:pPr>
              <w:tabs>
                <w:tab w:val="left" w:pos="1170"/>
              </w:tabs>
              <w:spacing w:after="240"/>
              <w:jc w:val="center"/>
            </w:pPr>
          </w:p>
        </w:tc>
        <w:tc>
          <w:tcPr>
            <w:tcW w:w="1469" w:type="dxa"/>
            <w:vAlign w:val="bottom"/>
          </w:tcPr>
          <w:p w14:paraId="7CF441BD" w14:textId="77777777" w:rsidR="00501F42" w:rsidRDefault="00501F42" w:rsidP="00501F42">
            <w:pPr>
              <w:tabs>
                <w:tab w:val="left" w:pos="1170"/>
              </w:tabs>
              <w:spacing w:after="240"/>
              <w:jc w:val="center"/>
            </w:pPr>
          </w:p>
        </w:tc>
        <w:tc>
          <w:tcPr>
            <w:tcW w:w="4765" w:type="dxa"/>
            <w:vAlign w:val="bottom"/>
          </w:tcPr>
          <w:p w14:paraId="418AF362" w14:textId="77777777" w:rsidR="00501F42" w:rsidRDefault="00501F42" w:rsidP="00501F42">
            <w:pPr>
              <w:tabs>
                <w:tab w:val="left" w:pos="1170"/>
              </w:tabs>
              <w:spacing w:after="240"/>
              <w:jc w:val="center"/>
            </w:pPr>
          </w:p>
        </w:tc>
      </w:tr>
      <w:tr w:rsidR="00501F42" w14:paraId="270BF561" w14:textId="77777777" w:rsidTr="00501F42">
        <w:trPr>
          <w:jc w:val="center"/>
        </w:trPr>
        <w:tc>
          <w:tcPr>
            <w:tcW w:w="3116" w:type="dxa"/>
            <w:vAlign w:val="bottom"/>
          </w:tcPr>
          <w:p w14:paraId="5AB63B76" w14:textId="77777777" w:rsidR="00501F42" w:rsidRDefault="00501F42" w:rsidP="00501F42">
            <w:pPr>
              <w:tabs>
                <w:tab w:val="left" w:pos="1170"/>
              </w:tabs>
              <w:spacing w:after="240"/>
              <w:jc w:val="center"/>
            </w:pPr>
          </w:p>
        </w:tc>
        <w:tc>
          <w:tcPr>
            <w:tcW w:w="1469" w:type="dxa"/>
            <w:vAlign w:val="bottom"/>
          </w:tcPr>
          <w:p w14:paraId="1C14117C" w14:textId="77777777" w:rsidR="00501F42" w:rsidRDefault="00501F42" w:rsidP="00501F42">
            <w:pPr>
              <w:tabs>
                <w:tab w:val="left" w:pos="1170"/>
              </w:tabs>
              <w:spacing w:after="240"/>
              <w:jc w:val="center"/>
            </w:pPr>
          </w:p>
        </w:tc>
        <w:tc>
          <w:tcPr>
            <w:tcW w:w="4765" w:type="dxa"/>
            <w:vAlign w:val="bottom"/>
          </w:tcPr>
          <w:p w14:paraId="48EF7FF0" w14:textId="77777777" w:rsidR="00501F42" w:rsidRDefault="00501F42" w:rsidP="00501F42">
            <w:pPr>
              <w:tabs>
                <w:tab w:val="left" w:pos="1170"/>
              </w:tabs>
              <w:spacing w:after="240"/>
              <w:jc w:val="center"/>
            </w:pPr>
          </w:p>
        </w:tc>
      </w:tr>
      <w:tr w:rsidR="00501F42" w14:paraId="1ACEBF13" w14:textId="77777777" w:rsidTr="00501F42">
        <w:trPr>
          <w:jc w:val="center"/>
        </w:trPr>
        <w:tc>
          <w:tcPr>
            <w:tcW w:w="3116" w:type="dxa"/>
            <w:vAlign w:val="bottom"/>
          </w:tcPr>
          <w:p w14:paraId="4C70E967" w14:textId="77777777" w:rsidR="00501F42" w:rsidRDefault="00501F42" w:rsidP="00501F42">
            <w:pPr>
              <w:tabs>
                <w:tab w:val="left" w:pos="1170"/>
              </w:tabs>
              <w:spacing w:after="240"/>
              <w:jc w:val="center"/>
            </w:pPr>
          </w:p>
        </w:tc>
        <w:tc>
          <w:tcPr>
            <w:tcW w:w="1469" w:type="dxa"/>
            <w:vAlign w:val="bottom"/>
          </w:tcPr>
          <w:p w14:paraId="22B6F4DA" w14:textId="77777777" w:rsidR="00501F42" w:rsidRDefault="00501F42" w:rsidP="00501F42">
            <w:pPr>
              <w:tabs>
                <w:tab w:val="left" w:pos="1170"/>
              </w:tabs>
              <w:spacing w:after="240"/>
              <w:jc w:val="center"/>
            </w:pPr>
          </w:p>
        </w:tc>
        <w:tc>
          <w:tcPr>
            <w:tcW w:w="4765" w:type="dxa"/>
            <w:vAlign w:val="bottom"/>
          </w:tcPr>
          <w:p w14:paraId="5FDC2044" w14:textId="77777777" w:rsidR="00501F42" w:rsidRDefault="00501F42" w:rsidP="00501F42">
            <w:pPr>
              <w:tabs>
                <w:tab w:val="left" w:pos="1170"/>
              </w:tabs>
              <w:spacing w:after="240"/>
              <w:jc w:val="center"/>
            </w:pPr>
          </w:p>
        </w:tc>
      </w:tr>
      <w:tr w:rsidR="00501F42" w14:paraId="4FB58A4D" w14:textId="77777777" w:rsidTr="00501F42">
        <w:trPr>
          <w:jc w:val="center"/>
        </w:trPr>
        <w:tc>
          <w:tcPr>
            <w:tcW w:w="3116" w:type="dxa"/>
            <w:vAlign w:val="bottom"/>
          </w:tcPr>
          <w:p w14:paraId="6CC38E36" w14:textId="77777777" w:rsidR="00501F42" w:rsidRDefault="00501F42" w:rsidP="00501F42">
            <w:pPr>
              <w:tabs>
                <w:tab w:val="left" w:pos="1170"/>
              </w:tabs>
              <w:spacing w:after="240"/>
              <w:jc w:val="center"/>
            </w:pPr>
          </w:p>
        </w:tc>
        <w:tc>
          <w:tcPr>
            <w:tcW w:w="1469" w:type="dxa"/>
            <w:vAlign w:val="bottom"/>
          </w:tcPr>
          <w:p w14:paraId="253396BE" w14:textId="77777777" w:rsidR="00501F42" w:rsidRDefault="00501F42" w:rsidP="00501F42">
            <w:pPr>
              <w:tabs>
                <w:tab w:val="left" w:pos="1170"/>
              </w:tabs>
              <w:spacing w:after="240"/>
              <w:jc w:val="center"/>
            </w:pPr>
          </w:p>
        </w:tc>
        <w:tc>
          <w:tcPr>
            <w:tcW w:w="4765" w:type="dxa"/>
            <w:vAlign w:val="bottom"/>
          </w:tcPr>
          <w:p w14:paraId="472ACADE" w14:textId="77777777" w:rsidR="00501F42" w:rsidRDefault="00501F42" w:rsidP="00501F42">
            <w:pPr>
              <w:tabs>
                <w:tab w:val="left" w:pos="1170"/>
              </w:tabs>
              <w:spacing w:after="240"/>
              <w:jc w:val="center"/>
            </w:pPr>
          </w:p>
        </w:tc>
      </w:tr>
      <w:tr w:rsidR="00501F42" w14:paraId="6C69CA0D" w14:textId="77777777" w:rsidTr="00501F42">
        <w:trPr>
          <w:jc w:val="center"/>
        </w:trPr>
        <w:tc>
          <w:tcPr>
            <w:tcW w:w="3116" w:type="dxa"/>
            <w:vAlign w:val="bottom"/>
          </w:tcPr>
          <w:p w14:paraId="5398222B" w14:textId="77777777" w:rsidR="00501F42" w:rsidRDefault="00501F42" w:rsidP="00501F42">
            <w:pPr>
              <w:tabs>
                <w:tab w:val="left" w:pos="1170"/>
              </w:tabs>
              <w:spacing w:after="240"/>
              <w:jc w:val="center"/>
            </w:pPr>
          </w:p>
        </w:tc>
        <w:tc>
          <w:tcPr>
            <w:tcW w:w="1469" w:type="dxa"/>
            <w:vAlign w:val="bottom"/>
          </w:tcPr>
          <w:p w14:paraId="0E63A46A" w14:textId="77777777" w:rsidR="00501F42" w:rsidRDefault="00501F42" w:rsidP="00501F42">
            <w:pPr>
              <w:tabs>
                <w:tab w:val="left" w:pos="1170"/>
              </w:tabs>
              <w:spacing w:after="240"/>
              <w:jc w:val="center"/>
            </w:pPr>
          </w:p>
        </w:tc>
        <w:tc>
          <w:tcPr>
            <w:tcW w:w="4765" w:type="dxa"/>
            <w:vAlign w:val="bottom"/>
          </w:tcPr>
          <w:p w14:paraId="1FA7335A" w14:textId="77777777" w:rsidR="00501F42" w:rsidRDefault="00501F42" w:rsidP="00501F42">
            <w:pPr>
              <w:tabs>
                <w:tab w:val="left" w:pos="1170"/>
              </w:tabs>
              <w:spacing w:after="240"/>
              <w:jc w:val="center"/>
            </w:pPr>
          </w:p>
        </w:tc>
      </w:tr>
      <w:tr w:rsidR="00501F42" w14:paraId="4976D8FC" w14:textId="77777777" w:rsidTr="00501F42">
        <w:trPr>
          <w:jc w:val="center"/>
        </w:trPr>
        <w:tc>
          <w:tcPr>
            <w:tcW w:w="3116" w:type="dxa"/>
            <w:vAlign w:val="bottom"/>
          </w:tcPr>
          <w:p w14:paraId="7D918975" w14:textId="77777777" w:rsidR="00501F42" w:rsidRDefault="00501F42" w:rsidP="00501F42">
            <w:pPr>
              <w:tabs>
                <w:tab w:val="left" w:pos="1170"/>
              </w:tabs>
              <w:spacing w:after="240"/>
              <w:jc w:val="center"/>
            </w:pPr>
          </w:p>
        </w:tc>
        <w:tc>
          <w:tcPr>
            <w:tcW w:w="1469" w:type="dxa"/>
            <w:vAlign w:val="bottom"/>
          </w:tcPr>
          <w:p w14:paraId="5353531A" w14:textId="77777777" w:rsidR="00501F42" w:rsidRDefault="00501F42" w:rsidP="00501F42">
            <w:pPr>
              <w:tabs>
                <w:tab w:val="left" w:pos="1170"/>
              </w:tabs>
              <w:spacing w:after="240"/>
              <w:jc w:val="center"/>
            </w:pPr>
          </w:p>
        </w:tc>
        <w:tc>
          <w:tcPr>
            <w:tcW w:w="4765" w:type="dxa"/>
            <w:vAlign w:val="bottom"/>
          </w:tcPr>
          <w:p w14:paraId="3EA7E131" w14:textId="77777777" w:rsidR="00501F42" w:rsidRDefault="00501F42" w:rsidP="00501F42">
            <w:pPr>
              <w:tabs>
                <w:tab w:val="left" w:pos="1170"/>
              </w:tabs>
              <w:spacing w:after="240"/>
              <w:jc w:val="center"/>
            </w:pPr>
          </w:p>
        </w:tc>
      </w:tr>
      <w:tr w:rsidR="00501F42" w14:paraId="317A5603" w14:textId="77777777" w:rsidTr="00501F42">
        <w:trPr>
          <w:jc w:val="center"/>
        </w:trPr>
        <w:tc>
          <w:tcPr>
            <w:tcW w:w="3116" w:type="dxa"/>
            <w:vAlign w:val="bottom"/>
          </w:tcPr>
          <w:p w14:paraId="4650595A" w14:textId="77777777" w:rsidR="00501F42" w:rsidRDefault="00501F42" w:rsidP="00501F42">
            <w:pPr>
              <w:tabs>
                <w:tab w:val="left" w:pos="1170"/>
              </w:tabs>
              <w:spacing w:after="240"/>
              <w:jc w:val="center"/>
            </w:pPr>
          </w:p>
        </w:tc>
        <w:tc>
          <w:tcPr>
            <w:tcW w:w="1469" w:type="dxa"/>
            <w:vAlign w:val="bottom"/>
          </w:tcPr>
          <w:p w14:paraId="13809E20" w14:textId="77777777" w:rsidR="00501F42" w:rsidRDefault="00501F42" w:rsidP="00501F42">
            <w:pPr>
              <w:tabs>
                <w:tab w:val="left" w:pos="1170"/>
              </w:tabs>
              <w:spacing w:after="240"/>
              <w:jc w:val="center"/>
            </w:pPr>
          </w:p>
        </w:tc>
        <w:tc>
          <w:tcPr>
            <w:tcW w:w="4765" w:type="dxa"/>
            <w:vAlign w:val="bottom"/>
          </w:tcPr>
          <w:p w14:paraId="483EEF97" w14:textId="77777777" w:rsidR="00501F42" w:rsidRDefault="00501F42" w:rsidP="00501F42">
            <w:pPr>
              <w:tabs>
                <w:tab w:val="left" w:pos="1170"/>
              </w:tabs>
              <w:spacing w:after="240"/>
              <w:jc w:val="center"/>
            </w:pPr>
          </w:p>
        </w:tc>
      </w:tr>
    </w:tbl>
    <w:p w14:paraId="77510270" w14:textId="77777777" w:rsidR="004F7F85" w:rsidRDefault="004F7F85" w:rsidP="0067582F">
      <w:pPr>
        <w:tabs>
          <w:tab w:val="left" w:pos="1170"/>
        </w:tabs>
        <w:spacing w:after="240" w:line="240" w:lineRule="auto"/>
      </w:pPr>
    </w:p>
    <w:sectPr w:rsidR="004F7F85">
      <w:footerReference w:type="default" r:id="rId10"/>
      <w:headerReference w:type="first" r:id="rId11"/>
      <w:footerReference w:type="first" r:id="rId12"/>
      <w:pgSz w:w="12240" w:h="15840"/>
      <w:pgMar w:top="2250" w:right="1440" w:bottom="207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F2A7B" w14:textId="77777777" w:rsidR="00D47AEA" w:rsidRDefault="00D47AEA">
      <w:pPr>
        <w:spacing w:after="0" w:line="240" w:lineRule="auto"/>
      </w:pPr>
      <w:r>
        <w:separator/>
      </w:r>
    </w:p>
  </w:endnote>
  <w:endnote w:type="continuationSeparator" w:id="0">
    <w:p w14:paraId="5734D79C" w14:textId="77777777" w:rsidR="00D47AEA" w:rsidRDefault="00D47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10FB6EF4-2495-428E-9DCC-C34233035C42}"/>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233EAE4-457A-4554-8699-813C3B95D2CA}"/>
    <w:embedBold r:id="rId3" w:fontKey="{61DEDDAE-F91B-4677-92B2-92FAE2EFEA8D}"/>
    <w:embedItalic r:id="rId4" w:fontKey="{C478C1D1-A21E-4518-9DB2-A26C4330DD0C}"/>
    <w:embedBoldItalic r:id="rId5" w:fontKey="{3CBBBB7E-6BAF-43BA-9E93-CB41B3269CDC}"/>
  </w:font>
  <w:font w:name="Calibri Light">
    <w:panose1 w:val="020F0302020204030204"/>
    <w:charset w:val="00"/>
    <w:family w:val="swiss"/>
    <w:pitch w:val="variable"/>
    <w:sig w:usb0="E4002EFF" w:usb1="C200247B" w:usb2="00000009" w:usb3="00000000" w:csb0="000001FF" w:csb1="00000000"/>
    <w:embedRegular r:id="rId6" w:fontKey="{CFCFAE75-2050-464F-BE72-6E06D719161A}"/>
    <w:embedBold r:id="rId7" w:fontKey="{9B05086C-BEC7-401E-87A6-1548B3962DD0}"/>
  </w:font>
  <w:font w:name="Georgia">
    <w:panose1 w:val="02040502050405020303"/>
    <w:charset w:val="00"/>
    <w:family w:val="roman"/>
    <w:pitch w:val="variable"/>
    <w:sig w:usb0="00000287" w:usb1="00000000" w:usb2="00000000" w:usb3="00000000" w:csb0="0000009F" w:csb1="00000000"/>
    <w:embedRegular r:id="rId8" w:fontKey="{F3204CEB-638A-4994-8AFC-7043D5AEF376}"/>
    <w:embedItalic r:id="rId9" w:fontKey="{6C7B4749-A7A2-4AE2-88F9-4EC745A25FDD}"/>
  </w:font>
  <w:font w:name="MS Gothic">
    <w:altName w:val="ＭＳ ゴシック"/>
    <w:panose1 w:val="020B0609070205080204"/>
    <w:charset w:val="80"/>
    <w:family w:val="modern"/>
    <w:pitch w:val="fixed"/>
    <w:sig w:usb0="E00002FF" w:usb1="6AC7FDFB" w:usb2="08000012" w:usb3="00000000" w:csb0="0002009F" w:csb1="00000000"/>
    <w:embedRegular r:id="rId10" w:subsetted="1" w:fontKey="{B4380A64-0F3B-434C-A44F-F8A06661A49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325AB" w14:textId="77777777" w:rsidR="003A2D7C" w:rsidRDefault="003A2D7C">
    <w:pPr>
      <w:pStyle w:val="Footer"/>
      <w:jc w:val="right"/>
    </w:pPr>
    <w:r>
      <w:t>Safety and Risk Management Version 1</w:t>
    </w:r>
  </w:p>
  <w:p w14:paraId="6CB198A8" w14:textId="6B64C6FF" w:rsidR="003A2D7C" w:rsidRDefault="00D47AEA">
    <w:pPr>
      <w:pStyle w:val="Footer"/>
      <w:jc w:val="right"/>
    </w:pPr>
    <w:sdt>
      <w:sdtPr>
        <w:id w:val="-341932662"/>
        <w:docPartObj>
          <w:docPartGallery w:val="Page Numbers (Bottom of Page)"/>
          <w:docPartUnique/>
        </w:docPartObj>
      </w:sdtPr>
      <w:sdtEndPr/>
      <w:sdtContent>
        <w:sdt>
          <w:sdtPr>
            <w:id w:val="-1020390839"/>
            <w:docPartObj>
              <w:docPartGallery w:val="Page Numbers (Top of Page)"/>
              <w:docPartUnique/>
            </w:docPartObj>
          </w:sdtPr>
          <w:sdtEndPr/>
          <w:sdtContent>
            <w:r w:rsidR="003A2D7C">
              <w:t xml:space="preserve">Page </w:t>
            </w:r>
            <w:r w:rsidR="003A2D7C">
              <w:rPr>
                <w:b/>
                <w:bCs/>
                <w:sz w:val="24"/>
                <w:szCs w:val="24"/>
              </w:rPr>
              <w:fldChar w:fldCharType="begin"/>
            </w:r>
            <w:r w:rsidR="003A2D7C">
              <w:rPr>
                <w:b/>
                <w:bCs/>
              </w:rPr>
              <w:instrText xml:space="preserve"> PAGE </w:instrText>
            </w:r>
            <w:r w:rsidR="003A2D7C">
              <w:rPr>
                <w:b/>
                <w:bCs/>
                <w:sz w:val="24"/>
                <w:szCs w:val="24"/>
              </w:rPr>
              <w:fldChar w:fldCharType="separate"/>
            </w:r>
            <w:r w:rsidR="003A2D7C">
              <w:rPr>
                <w:b/>
                <w:bCs/>
                <w:noProof/>
              </w:rPr>
              <w:t>2</w:t>
            </w:r>
            <w:r w:rsidR="003A2D7C">
              <w:rPr>
                <w:b/>
                <w:bCs/>
                <w:sz w:val="24"/>
                <w:szCs w:val="24"/>
              </w:rPr>
              <w:fldChar w:fldCharType="end"/>
            </w:r>
            <w:r w:rsidR="003A2D7C">
              <w:t xml:space="preserve"> of </w:t>
            </w:r>
            <w:r w:rsidR="003A2D7C">
              <w:rPr>
                <w:b/>
                <w:bCs/>
                <w:sz w:val="24"/>
                <w:szCs w:val="24"/>
              </w:rPr>
              <w:fldChar w:fldCharType="begin"/>
            </w:r>
            <w:r w:rsidR="003A2D7C">
              <w:rPr>
                <w:b/>
                <w:bCs/>
              </w:rPr>
              <w:instrText xml:space="preserve"> NUMPAGES  </w:instrText>
            </w:r>
            <w:r w:rsidR="003A2D7C">
              <w:rPr>
                <w:b/>
                <w:bCs/>
                <w:sz w:val="24"/>
                <w:szCs w:val="24"/>
              </w:rPr>
              <w:fldChar w:fldCharType="separate"/>
            </w:r>
            <w:r w:rsidR="003A2D7C">
              <w:rPr>
                <w:b/>
                <w:bCs/>
                <w:noProof/>
              </w:rPr>
              <w:t>2</w:t>
            </w:r>
            <w:r w:rsidR="003A2D7C">
              <w:rPr>
                <w:b/>
                <w:bCs/>
                <w:sz w:val="24"/>
                <w:szCs w:val="24"/>
              </w:rPr>
              <w:fldChar w:fldCharType="end"/>
            </w:r>
          </w:sdtContent>
        </w:sdt>
      </w:sdtContent>
    </w:sdt>
  </w:p>
  <w:p w14:paraId="39ACFE7A" w14:textId="3AFB9BDE" w:rsidR="004F7F85" w:rsidRDefault="004F7F85">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CA958" w14:textId="77777777" w:rsidR="003A2D7C" w:rsidRDefault="003A2D7C">
    <w:pPr>
      <w:pStyle w:val="Footer"/>
      <w:jc w:val="right"/>
    </w:pPr>
    <w:r>
      <w:t>Safety and Risk Management Version 1</w:t>
    </w:r>
  </w:p>
  <w:p w14:paraId="67E241BB" w14:textId="1D3B6D4B" w:rsidR="003A2D7C" w:rsidRDefault="00D47AEA">
    <w:pPr>
      <w:pStyle w:val="Footer"/>
      <w:jc w:val="right"/>
    </w:pPr>
    <w:sdt>
      <w:sdtPr>
        <w:id w:val="-1820882458"/>
        <w:docPartObj>
          <w:docPartGallery w:val="Page Numbers (Bottom of Page)"/>
          <w:docPartUnique/>
        </w:docPartObj>
      </w:sdtPr>
      <w:sdtEndPr/>
      <w:sdtContent>
        <w:sdt>
          <w:sdtPr>
            <w:id w:val="-1769616900"/>
            <w:docPartObj>
              <w:docPartGallery w:val="Page Numbers (Top of Page)"/>
              <w:docPartUnique/>
            </w:docPartObj>
          </w:sdtPr>
          <w:sdtEndPr/>
          <w:sdtContent>
            <w:r w:rsidR="003A2D7C">
              <w:t xml:space="preserve">Page </w:t>
            </w:r>
            <w:r w:rsidR="003A2D7C">
              <w:rPr>
                <w:b/>
                <w:bCs/>
                <w:sz w:val="24"/>
                <w:szCs w:val="24"/>
              </w:rPr>
              <w:fldChar w:fldCharType="begin"/>
            </w:r>
            <w:r w:rsidR="003A2D7C">
              <w:rPr>
                <w:b/>
                <w:bCs/>
              </w:rPr>
              <w:instrText xml:space="preserve"> PAGE </w:instrText>
            </w:r>
            <w:r w:rsidR="003A2D7C">
              <w:rPr>
                <w:b/>
                <w:bCs/>
                <w:sz w:val="24"/>
                <w:szCs w:val="24"/>
              </w:rPr>
              <w:fldChar w:fldCharType="separate"/>
            </w:r>
            <w:r w:rsidR="003A2D7C">
              <w:rPr>
                <w:b/>
                <w:bCs/>
                <w:noProof/>
              </w:rPr>
              <w:t>2</w:t>
            </w:r>
            <w:r w:rsidR="003A2D7C">
              <w:rPr>
                <w:b/>
                <w:bCs/>
                <w:sz w:val="24"/>
                <w:szCs w:val="24"/>
              </w:rPr>
              <w:fldChar w:fldCharType="end"/>
            </w:r>
            <w:r w:rsidR="003A2D7C">
              <w:t xml:space="preserve"> of </w:t>
            </w:r>
            <w:r w:rsidR="003A2D7C">
              <w:rPr>
                <w:b/>
                <w:bCs/>
                <w:sz w:val="24"/>
                <w:szCs w:val="24"/>
              </w:rPr>
              <w:fldChar w:fldCharType="begin"/>
            </w:r>
            <w:r w:rsidR="003A2D7C">
              <w:rPr>
                <w:b/>
                <w:bCs/>
              </w:rPr>
              <w:instrText xml:space="preserve"> NUMPAGES  </w:instrText>
            </w:r>
            <w:r w:rsidR="003A2D7C">
              <w:rPr>
                <w:b/>
                <w:bCs/>
                <w:sz w:val="24"/>
                <w:szCs w:val="24"/>
              </w:rPr>
              <w:fldChar w:fldCharType="separate"/>
            </w:r>
            <w:r w:rsidR="003A2D7C">
              <w:rPr>
                <w:b/>
                <w:bCs/>
                <w:noProof/>
              </w:rPr>
              <w:t>2</w:t>
            </w:r>
            <w:r w:rsidR="003A2D7C">
              <w:rPr>
                <w:b/>
                <w:bCs/>
                <w:sz w:val="24"/>
                <w:szCs w:val="24"/>
              </w:rPr>
              <w:fldChar w:fldCharType="end"/>
            </w:r>
          </w:sdtContent>
        </w:sdt>
      </w:sdtContent>
    </w:sdt>
  </w:p>
  <w:p w14:paraId="39ACFE7C" w14:textId="0C3BA980" w:rsidR="004F7F85" w:rsidRDefault="004F7F85">
    <w:pPr>
      <w:pBdr>
        <w:top w:val="nil"/>
        <w:left w:val="nil"/>
        <w:bottom w:val="nil"/>
        <w:right w:val="nil"/>
        <w:between w:val="nil"/>
      </w:pBdr>
      <w:tabs>
        <w:tab w:val="center" w:pos="4680"/>
        <w:tab w:val="right" w:pos="9360"/>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84868" w14:textId="77777777" w:rsidR="00D47AEA" w:rsidRDefault="00D47AEA">
      <w:pPr>
        <w:spacing w:after="0" w:line="240" w:lineRule="auto"/>
      </w:pPr>
      <w:r>
        <w:separator/>
      </w:r>
    </w:p>
  </w:footnote>
  <w:footnote w:type="continuationSeparator" w:id="0">
    <w:p w14:paraId="1390D45A" w14:textId="77777777" w:rsidR="00D47AEA" w:rsidRDefault="00D47A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06E31" w14:textId="0D943D08" w:rsidR="00463DC2" w:rsidRPr="00463DC2" w:rsidRDefault="00463DC2" w:rsidP="00463DC2">
    <w:pPr>
      <w:pBdr>
        <w:top w:val="nil"/>
        <w:left w:val="nil"/>
        <w:bottom w:val="nil"/>
        <w:right w:val="nil"/>
        <w:between w:val="nil"/>
      </w:pBdr>
      <w:tabs>
        <w:tab w:val="center" w:pos="4680"/>
        <w:tab w:val="right" w:pos="9360"/>
      </w:tabs>
      <w:spacing w:after="0" w:line="240" w:lineRule="auto"/>
      <w:rPr>
        <w:color w:val="000000"/>
      </w:rPr>
    </w:pPr>
  </w:p>
  <w:p w14:paraId="39ACFE7B" w14:textId="0AF62125" w:rsidR="004F7F85" w:rsidRDefault="00463DC2">
    <w:pPr>
      <w:pBdr>
        <w:top w:val="nil"/>
        <w:left w:val="nil"/>
        <w:bottom w:val="nil"/>
        <w:right w:val="nil"/>
        <w:between w:val="nil"/>
      </w:pBdr>
      <w:tabs>
        <w:tab w:val="center" w:pos="4680"/>
        <w:tab w:val="right" w:pos="9360"/>
      </w:tabs>
      <w:spacing w:after="0" w:line="240" w:lineRule="auto"/>
      <w:rPr>
        <w:color w:val="000000"/>
      </w:rPr>
    </w:pPr>
    <w:r w:rsidRPr="00463DC2">
      <w:rPr>
        <w:noProof/>
        <w:color w:val="000000"/>
      </w:rPr>
      <w:drawing>
        <wp:anchor distT="0" distB="0" distL="114300" distR="114300" simplePos="0" relativeHeight="251662336" behindDoc="1" locked="0" layoutInCell="1" allowOverlap="1" wp14:anchorId="69DC50B0" wp14:editId="1F6235A0">
          <wp:simplePos x="0" y="0"/>
          <wp:positionH relativeFrom="margin">
            <wp:align>left</wp:align>
          </wp:positionH>
          <wp:positionV relativeFrom="paragraph">
            <wp:posOffset>88265</wp:posOffset>
          </wp:positionV>
          <wp:extent cx="1194435" cy="1035685"/>
          <wp:effectExtent l="0" t="0" r="5715" b="0"/>
          <wp:wrapTight wrapText="bothSides">
            <wp:wrapPolygon edited="0">
              <wp:start x="0" y="0"/>
              <wp:lineTo x="0" y="21057"/>
              <wp:lineTo x="21359" y="21057"/>
              <wp:lineTo x="21359" y="0"/>
              <wp:lineTo x="0" y="0"/>
            </wp:wrapPolygon>
          </wp:wrapTight>
          <wp:docPr id="14581576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4435" cy="1035685"/>
                  </a:xfrm>
                  <a:prstGeom prst="rect">
                    <a:avLst/>
                  </a:prstGeom>
                  <a:noFill/>
                  <a:ln>
                    <a:noFill/>
                  </a:ln>
                </pic:spPr>
              </pic:pic>
            </a:graphicData>
          </a:graphic>
          <wp14:sizeRelH relativeFrom="page">
            <wp14:pctWidth>0</wp14:pctWidth>
          </wp14:sizeRelH>
          <wp14:sizeRelV relativeFrom="page">
            <wp14:pctHeight>0</wp14:pctHeight>
          </wp14:sizeRelV>
        </wp:anchor>
      </w:drawing>
    </w:r>
    <w:r w:rsidR="0007593D">
      <w:rPr>
        <w:noProof/>
      </w:rPr>
      <w:drawing>
        <wp:anchor distT="0" distB="0" distL="114300" distR="114300" simplePos="0" relativeHeight="251658240" behindDoc="0" locked="0" layoutInCell="1" hidden="0" allowOverlap="1" wp14:anchorId="39ACFE7D" wp14:editId="39ACFE7E">
          <wp:simplePos x="0" y="0"/>
          <wp:positionH relativeFrom="column">
            <wp:posOffset>5553075</wp:posOffset>
          </wp:positionH>
          <wp:positionV relativeFrom="paragraph">
            <wp:posOffset>-133349</wp:posOffset>
          </wp:positionV>
          <wp:extent cx="1667259" cy="774194"/>
          <wp:effectExtent l="0" t="0" r="0" b="0"/>
          <wp:wrapNone/>
          <wp:docPr id="20512202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667259" cy="774194"/>
                  </a:xfrm>
                  <a:prstGeom prst="rect">
                    <a:avLst/>
                  </a:prstGeom>
                  <a:ln/>
                </pic:spPr>
              </pic:pic>
            </a:graphicData>
          </a:graphic>
        </wp:anchor>
      </w:drawing>
    </w:r>
    <w:r w:rsidR="0007593D">
      <w:rPr>
        <w:noProof/>
      </w:rPr>
      <mc:AlternateContent>
        <mc:Choice Requires="wps">
          <w:drawing>
            <wp:anchor distT="0" distB="0" distL="114300" distR="114300" simplePos="0" relativeHeight="251659264" behindDoc="1" locked="0" layoutInCell="1" hidden="0" allowOverlap="1" wp14:anchorId="39ACFE7F" wp14:editId="4802DE6A">
              <wp:simplePos x="0" y="0"/>
              <wp:positionH relativeFrom="column">
                <wp:posOffset>1498600</wp:posOffset>
              </wp:positionH>
              <wp:positionV relativeFrom="paragraph">
                <wp:posOffset>88900</wp:posOffset>
              </wp:positionV>
              <wp:extent cx="4400550" cy="666750"/>
              <wp:effectExtent l="0" t="0" r="0" b="0"/>
              <wp:wrapNone/>
              <wp:docPr id="1659968201" name="Parallelogram 1659968201"/>
              <wp:cNvGraphicFramePr/>
              <a:graphic xmlns:a="http://schemas.openxmlformats.org/drawingml/2006/main">
                <a:graphicData uri="http://schemas.microsoft.com/office/word/2010/wordprocessingShape">
                  <wps:wsp>
                    <wps:cNvSpPr/>
                    <wps:spPr>
                      <a:xfrm>
                        <a:off x="3150488" y="3451388"/>
                        <a:ext cx="4391025" cy="657225"/>
                      </a:xfrm>
                      <a:prstGeom prst="parallelogram">
                        <a:avLst>
                          <a:gd name="adj" fmla="val 25000"/>
                        </a:avLst>
                      </a:prstGeom>
                      <a:solidFill>
                        <a:schemeClr val="accent1">
                          <a:lumMod val="50000"/>
                        </a:schemeClr>
                      </a:solidFill>
                      <a:ln>
                        <a:noFill/>
                      </a:ln>
                    </wps:spPr>
                    <wps:txbx>
                      <w:txbxContent>
                        <w:p w14:paraId="39ACFE85" w14:textId="77777777" w:rsidR="004F7F85" w:rsidRDefault="004F7F8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w14:anchorId="39ACFE7F"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659968201" o:spid="_x0000_s1026" type="#_x0000_t7" style="position:absolute;margin-left:118pt;margin-top:7pt;width:346.5pt;height:5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kFw+QEAAOEDAAAOAAAAZHJzL2Uyb0RvYy54bWysU9GO2yAQfK/Uf0C8N7aT+HoXxTlVd0pV&#10;6dpGuvYDCIaYClgKJHb+vgv2XdL2reoL3sXLeGYYr+8Ho8lJ+KDANrSalZQIy6FV9tDQ79+2724p&#10;CZHZlmmwoqFnEej95u2bde9WYg4d6FZ4giA2rHrX0C5GtyqKwDthWJiBExZfSvCGRWz9oWg96xHd&#10;6GJeljdFD751HrgIAXcfx5d0k/GlFDx+lTKISHRDkVvMq8/rPq3FZs1WB89cp/hEg/0DC8OUxY++&#10;Qj2yyMjRq7+gjOIeAsg442AKkFJxkTWgmqr8Q81zx5zIWtCc4F5tCv8Pln85PbudRxt6F1YBy6Ri&#10;kN6kJ/IjQ0MXVV0ub/Emz1gv62qBdTZODJFwHFgu7qpyXlPCceKmfj/HGgeKC5LzIX4UYEgqGuqY&#10;Z1oLDWi9ycax01OI2cGWWGYwKqz9QYk0Gu/jxDSZ12WZ7wtRp2GsXnDTyQBatVuldW5SgsSD9gQP&#10;IxjnwsYqf0ofzWdox/0E+oKaQ5eOZOa/oWmbMC0k9FFY2ikunqUqDvthMnIP7XnnSXB8q1DwEwtx&#10;h5LxD6Gkx7Q1NPw8Mi8o0Z8sXuddtUz2xevGXzf764ZZ3gGGmEdPydg8xBzqkeWHYwSpYiKaeI1k&#10;pgZzlOVNmU9Bve7z1OXP3PwCAAD//wMAUEsDBBQABgAIAAAAIQDZzSGv3AAAAAoBAAAPAAAAZHJz&#10;L2Rvd25yZXYueG1sTE/BSsNAEL0L/sMygje7adTSxmxKCYgXEdpKz5PsNAlmZ0N228S/dzzpad7M&#10;e7x5L9/OrldXGkPn2cBykYAirr3tuDHweXx9WIMKEdli75kMfFOAbXF7k2Nm/cR7uh5io8SEQ4YG&#10;2hiHTOtQt+QwLPxALNzZjw6jrGOj7YiTmLtep0my0g47lg8tDlS2VH8dLs7Ax/Ouekv3pyGeqFzP&#10;5ft0xmYy5v5u3r2AijTHPzH8xpfoUEimyl/YBtUbSB9X0iUK8SRTBJt0I6CSw1KALnL9v0LxAwAA&#10;//8DAFBLAQItABQABgAIAAAAIQC2gziS/gAAAOEBAAATAAAAAAAAAAAAAAAAAAAAAABbQ29udGVu&#10;dF9UeXBlc10ueG1sUEsBAi0AFAAGAAgAAAAhADj9If/WAAAAlAEAAAsAAAAAAAAAAAAAAAAALwEA&#10;AF9yZWxzLy5yZWxzUEsBAi0AFAAGAAgAAAAhAFPWQXD5AQAA4QMAAA4AAAAAAAAAAAAAAAAALgIA&#10;AGRycy9lMm9Eb2MueG1sUEsBAi0AFAAGAAgAAAAhANnNIa/cAAAACgEAAA8AAAAAAAAAAAAAAAAA&#10;UwQAAGRycy9kb3ducmV2LnhtbFBLBQYAAAAABAAEAPMAAABcBQAAAAA=&#10;" adj="808" fillcolor="#1f3763 [1604]" stroked="f">
              <v:textbox inset="2.53958mm,2.53958mm,2.53958mm,2.53958mm">
                <w:txbxContent>
                  <w:p w14:paraId="39ACFE85" w14:textId="77777777" w:rsidR="004F7F85" w:rsidRDefault="004F7F85">
                    <w:pPr>
                      <w:spacing w:after="0" w:line="240" w:lineRule="auto"/>
                      <w:textDirection w:val="btLr"/>
                    </w:pPr>
                  </w:p>
                </w:txbxContent>
              </v:textbox>
            </v:shape>
          </w:pict>
        </mc:Fallback>
      </mc:AlternateContent>
    </w:r>
    <w:r w:rsidR="0007593D">
      <w:rPr>
        <w:noProof/>
      </w:rPr>
      <mc:AlternateContent>
        <mc:Choice Requires="wps">
          <w:drawing>
            <wp:anchor distT="45720" distB="45720" distL="114300" distR="114300" simplePos="0" relativeHeight="251660288" behindDoc="0" locked="0" layoutInCell="1" hidden="0" allowOverlap="1" wp14:anchorId="39ACFE81" wp14:editId="39ACFE82">
              <wp:simplePos x="0" y="0"/>
              <wp:positionH relativeFrom="column">
                <wp:posOffset>1638300</wp:posOffset>
              </wp:positionH>
              <wp:positionV relativeFrom="paragraph">
                <wp:posOffset>160020</wp:posOffset>
              </wp:positionV>
              <wp:extent cx="3895725" cy="571500"/>
              <wp:effectExtent l="0" t="0" r="0" b="0"/>
              <wp:wrapSquare wrapText="bothSides" distT="45720" distB="45720" distL="114300" distR="114300"/>
              <wp:docPr id="1659968202" name="Rectangle 1659968202"/>
              <wp:cNvGraphicFramePr/>
              <a:graphic xmlns:a="http://schemas.openxmlformats.org/drawingml/2006/main">
                <a:graphicData uri="http://schemas.microsoft.com/office/word/2010/wordprocessingShape">
                  <wps:wsp>
                    <wps:cNvSpPr/>
                    <wps:spPr>
                      <a:xfrm>
                        <a:off x="3402900" y="3499013"/>
                        <a:ext cx="3886200" cy="561975"/>
                      </a:xfrm>
                      <a:prstGeom prst="rect">
                        <a:avLst/>
                      </a:prstGeom>
                      <a:noFill/>
                      <a:ln>
                        <a:noFill/>
                      </a:ln>
                    </wps:spPr>
                    <wps:txbx>
                      <w:txbxContent>
                        <w:p w14:paraId="39ACFE86" w14:textId="77777777" w:rsidR="004F7F85" w:rsidRDefault="0007593D">
                          <w:pPr>
                            <w:spacing w:line="258" w:lineRule="auto"/>
                            <w:jc w:val="center"/>
                            <w:textDirection w:val="btLr"/>
                          </w:pPr>
                          <w:r>
                            <w:rPr>
                              <w:b/>
                              <w:color w:val="FFFFFF"/>
                              <w:sz w:val="56"/>
                            </w:rPr>
                            <w:t>Methylene Chloride</w:t>
                          </w:r>
                        </w:p>
                      </w:txbxContent>
                    </wps:txbx>
                    <wps:bodyPr spcFirstLastPara="1" wrap="square" lIns="91425" tIns="45700" rIns="91425" bIns="45700" anchor="t" anchorCtr="0">
                      <a:noAutofit/>
                    </wps:bodyPr>
                  </wps:wsp>
                </a:graphicData>
              </a:graphic>
            </wp:anchor>
          </w:drawing>
        </mc:Choice>
        <mc:Fallback>
          <w:pict>
            <v:rect w14:anchorId="39ACFE81" id="Rectangle 1659968202" o:spid="_x0000_s1027" style="position:absolute;margin-left:129pt;margin-top:12.6pt;width:306.75pt;height:4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lbvAEAAGEDAAAOAAAAZHJzL2Uyb0RvYy54bWysU9uO2jAQfa/Uf7D8XpKwwJKIsKq6oqq0&#10;apG2+wHGsYmlxHZnDAl/37FhF9p9q/rizE1nzpyZrB7GvmNHBWicrXkxyTlTVrrG2H3NX35uPi05&#10;wyBsIzpnVc1PCvnD+uOH1eArNXWt6xoFjEAsVoOveRuCr7IMZat6gRPnlaWkdtCLQC7sswbEQOh9&#10;l03zfJENDhoPTipEij6ek3yd8LVWMvzQGlVgXc2JW0gvpHcX32y9EtUehG+NvNAQ/8CiF8ZS0zeo&#10;RxEEO4B5B9UbCQ6dDhPp+sxpbaRKM9A0Rf7XNM+t8CrNQuKgf5MJ/x+s/H589lsgGQaPFZIZpxg1&#10;9PFL/NhY87tZPi1zku8U7bLMi7uzcGoMTMaC5XJB2+BMUsV8UZT381iQXZE8YPiqXM+iUXOgxSS9&#10;xPEJw7n0tSQ2tm5jui4tp7N/BAgzRrIr3WiFcTcy09AFxr4xsnPNaQsMvdwYavkkMGwF0G4Lzgba&#10;d83x10GA4qz7ZknQsphN53QgyZnN7+M0cJvZ3WaEla2jMwqcnc0vIR3VmernQ3DapLGuVC6caY9J&#10;mMvNxUO59VPV9c9Y/wYAAP//AwBQSwMEFAAGAAgAAAAhAOFH2yvbAAAACgEAAA8AAABkcnMvZG93&#10;bnJldi54bWxMjzFPwzAQhXck/oN1SGzUSURKFOJUCMHASNqB0Y2PJMI+R7bTpv+e6wTb3b2nd99r&#10;dquz4oQhTp4U5JsMBFLvzUSDgsP+/aECEZMmo60nVHDBCLv29qbRtfFn+sRTlwbBIRRrrWBMaa6l&#10;jP2ITseNn5FY+/bB6cRrGKQJ+szhzsoiy7bS6Yn4w6hnfB2x/+kWp2BGaxb72GVfvXwLlG8/9vJS&#10;KnV/t748g0i4pj8zXPEZHVpmOvqFTBRWQVFW3CVdhwIEG6qnvARxZGfOF9k28n+F9hcAAP//AwBQ&#10;SwECLQAUAAYACAAAACEAtoM4kv4AAADhAQAAEwAAAAAAAAAAAAAAAAAAAAAAW0NvbnRlbnRfVHlw&#10;ZXNdLnhtbFBLAQItABQABgAIAAAAIQA4/SH/1gAAAJQBAAALAAAAAAAAAAAAAAAAAC8BAABfcmVs&#10;cy8ucmVsc1BLAQItABQABgAIAAAAIQBkeclbvAEAAGEDAAAOAAAAAAAAAAAAAAAAAC4CAABkcnMv&#10;ZTJvRG9jLnhtbFBLAQItABQABgAIAAAAIQDhR9sr2wAAAAoBAAAPAAAAAAAAAAAAAAAAABYEAABk&#10;cnMvZG93bnJldi54bWxQSwUGAAAAAAQABADzAAAAHgUAAAAA&#10;" filled="f" stroked="f">
              <v:textbox inset="2.53958mm,1.2694mm,2.53958mm,1.2694mm">
                <w:txbxContent>
                  <w:p w14:paraId="39ACFE86" w14:textId="77777777" w:rsidR="004F7F85" w:rsidRDefault="0007593D">
                    <w:pPr>
                      <w:spacing w:line="258" w:lineRule="auto"/>
                      <w:jc w:val="center"/>
                      <w:textDirection w:val="btLr"/>
                    </w:pPr>
                    <w:r>
                      <w:rPr>
                        <w:b/>
                        <w:color w:val="FFFFFF"/>
                        <w:sz w:val="56"/>
                      </w:rPr>
                      <w:t>Methylene Chloride</w:t>
                    </w: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91E4D"/>
    <w:multiLevelType w:val="multilevel"/>
    <w:tmpl w:val="41583E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69512D4"/>
    <w:multiLevelType w:val="multilevel"/>
    <w:tmpl w:val="1E8421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307822DE"/>
    <w:multiLevelType w:val="multilevel"/>
    <w:tmpl w:val="CCD0FD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C98450E"/>
    <w:multiLevelType w:val="multilevel"/>
    <w:tmpl w:val="C12640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739569DB"/>
    <w:multiLevelType w:val="multilevel"/>
    <w:tmpl w:val="773CDA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90163208">
    <w:abstractNumId w:val="3"/>
  </w:num>
  <w:num w:numId="2" w16cid:durableId="83691598">
    <w:abstractNumId w:val="2"/>
  </w:num>
  <w:num w:numId="3" w16cid:durableId="317343327">
    <w:abstractNumId w:val="4"/>
  </w:num>
  <w:num w:numId="4" w16cid:durableId="1531263085">
    <w:abstractNumId w:val="1"/>
  </w:num>
  <w:num w:numId="5" w16cid:durableId="6445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F85"/>
    <w:rsid w:val="0007593D"/>
    <w:rsid w:val="000B6F23"/>
    <w:rsid w:val="000D4FD1"/>
    <w:rsid w:val="00215F0C"/>
    <w:rsid w:val="00385C0E"/>
    <w:rsid w:val="0039708C"/>
    <w:rsid w:val="003A2D7C"/>
    <w:rsid w:val="00463DC2"/>
    <w:rsid w:val="004B4333"/>
    <w:rsid w:val="004F3060"/>
    <w:rsid w:val="004F7F85"/>
    <w:rsid w:val="00501F42"/>
    <w:rsid w:val="0057656D"/>
    <w:rsid w:val="0067582F"/>
    <w:rsid w:val="008D52F9"/>
    <w:rsid w:val="009436E5"/>
    <w:rsid w:val="00966625"/>
    <w:rsid w:val="00A24237"/>
    <w:rsid w:val="00AB7957"/>
    <w:rsid w:val="00B046ED"/>
    <w:rsid w:val="00B248D8"/>
    <w:rsid w:val="00C60182"/>
    <w:rsid w:val="00C93650"/>
    <w:rsid w:val="00CE40E3"/>
    <w:rsid w:val="00D47AEA"/>
    <w:rsid w:val="00D54AB9"/>
    <w:rsid w:val="00DB14A0"/>
    <w:rsid w:val="00E008BA"/>
    <w:rsid w:val="00E94639"/>
    <w:rsid w:val="00F50D78"/>
    <w:rsid w:val="00FB4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CFDFD"/>
  <w15:docId w15:val="{51D6657D-4188-4BE2-ABF4-439E800E5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65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C65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D446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C65E3"/>
    <w:pPr>
      <w:spacing w:after="0" w:line="240" w:lineRule="auto"/>
      <w:contextualSpacing/>
    </w:pPr>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2D2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6BB"/>
  </w:style>
  <w:style w:type="paragraph" w:styleId="Footer">
    <w:name w:val="footer"/>
    <w:basedOn w:val="Normal"/>
    <w:link w:val="FooterChar"/>
    <w:uiPriority w:val="99"/>
    <w:unhideWhenUsed/>
    <w:rsid w:val="002D26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6BB"/>
  </w:style>
  <w:style w:type="paragraph" w:styleId="ListParagraph">
    <w:name w:val="List Paragraph"/>
    <w:basedOn w:val="Normal"/>
    <w:uiPriority w:val="34"/>
    <w:qFormat/>
    <w:rsid w:val="00DA74D9"/>
    <w:pPr>
      <w:ind w:left="720"/>
      <w:contextualSpacing/>
    </w:pPr>
  </w:style>
  <w:style w:type="table" w:styleId="TableGrid">
    <w:name w:val="Table Grid"/>
    <w:basedOn w:val="TableNormal"/>
    <w:uiPriority w:val="39"/>
    <w:rsid w:val="0024106B"/>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C65E3"/>
    <w:rPr>
      <w:rFonts w:ascii="Times New Roman" w:hAnsi="Times New Roman" w:cs="Times New Roman"/>
      <w:sz w:val="24"/>
      <w:szCs w:val="24"/>
    </w:rPr>
  </w:style>
  <w:style w:type="character" w:customStyle="1" w:styleId="Heading1Char">
    <w:name w:val="Heading 1 Char"/>
    <w:basedOn w:val="DefaultParagraphFont"/>
    <w:link w:val="Heading1"/>
    <w:uiPriority w:val="9"/>
    <w:rsid w:val="000C65E3"/>
    <w:rPr>
      <w:rFonts w:asciiTheme="majorHAnsi" w:eastAsiaTheme="majorEastAsia" w:hAnsiTheme="majorHAnsi" w:cstheme="majorBidi"/>
      <w:color w:val="2F5496" w:themeColor="accent1" w:themeShade="BF"/>
      <w:sz w:val="32"/>
      <w:szCs w:val="32"/>
    </w:rPr>
  </w:style>
  <w:style w:type="character" w:customStyle="1" w:styleId="TitleChar">
    <w:name w:val="Title Char"/>
    <w:basedOn w:val="DefaultParagraphFont"/>
    <w:link w:val="Title"/>
    <w:uiPriority w:val="10"/>
    <w:rsid w:val="000C65E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0C65E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D4464"/>
    <w:rPr>
      <w:rFonts w:asciiTheme="majorHAnsi" w:eastAsiaTheme="majorEastAsia" w:hAnsiTheme="majorHAnsi" w:cstheme="majorBidi"/>
      <w:color w:val="1F3763" w:themeColor="accent1" w:themeShade="7F"/>
      <w:sz w:val="24"/>
      <w:szCs w:val="24"/>
    </w:rPr>
  </w:style>
  <w:style w:type="character" w:styleId="PlaceholderText">
    <w:name w:val="Placeholder Text"/>
    <w:basedOn w:val="DefaultParagraphFont"/>
    <w:uiPriority w:val="99"/>
    <w:semiHidden/>
    <w:rsid w:val="008657FB"/>
    <w:rPr>
      <w:color w:val="66666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OC1">
    <w:name w:val="toc 1"/>
    <w:basedOn w:val="Normal"/>
    <w:next w:val="Normal"/>
    <w:autoRedefine/>
    <w:uiPriority w:val="39"/>
    <w:unhideWhenUsed/>
    <w:rsid w:val="0057656D"/>
    <w:pPr>
      <w:spacing w:after="100"/>
    </w:pPr>
  </w:style>
  <w:style w:type="paragraph" w:styleId="TOC2">
    <w:name w:val="toc 2"/>
    <w:basedOn w:val="Normal"/>
    <w:next w:val="Normal"/>
    <w:autoRedefine/>
    <w:uiPriority w:val="39"/>
    <w:unhideWhenUsed/>
    <w:rsid w:val="0057656D"/>
    <w:pPr>
      <w:spacing w:after="100"/>
      <w:ind w:left="220"/>
    </w:pPr>
  </w:style>
  <w:style w:type="character" w:styleId="Hyperlink">
    <w:name w:val="Hyperlink"/>
    <w:basedOn w:val="DefaultParagraphFont"/>
    <w:uiPriority w:val="99"/>
    <w:unhideWhenUsed/>
    <w:rsid w:val="005765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osha.gov/laws-regs/regulations/standardnumber/1910/1910.105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sha.gov/laws-regs/regulations/standardnumber/1910/1910.1200" TargetMode="Externa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05B733990244F28D43370E06AC76B9"/>
        <w:category>
          <w:name w:val="General"/>
          <w:gallery w:val="placeholder"/>
        </w:category>
        <w:types>
          <w:type w:val="bbPlcHdr"/>
        </w:types>
        <w:behaviors>
          <w:behavior w:val="content"/>
        </w:behaviors>
        <w:guid w:val="{B456ED07-F966-4C79-A190-0C0194C57124}"/>
      </w:docPartPr>
      <w:docPartBody>
        <w:p w:rsidR="00A5221C" w:rsidRDefault="00DD55E1" w:rsidP="00DD55E1">
          <w:pPr>
            <w:pStyle w:val="A305B733990244F28D43370E06AC76B9"/>
          </w:pPr>
          <w:r w:rsidRPr="00C76133">
            <w:rPr>
              <w:rStyle w:val="PlaceholderText"/>
            </w:rPr>
            <w:t>Click or tap here to enter text.</w:t>
          </w:r>
        </w:p>
      </w:docPartBody>
    </w:docPart>
    <w:docPart>
      <w:docPartPr>
        <w:name w:val="01B6A8769CD742578490FF5AC614BD89"/>
        <w:category>
          <w:name w:val="General"/>
          <w:gallery w:val="placeholder"/>
        </w:category>
        <w:types>
          <w:type w:val="bbPlcHdr"/>
        </w:types>
        <w:behaviors>
          <w:behavior w:val="content"/>
        </w:behaviors>
        <w:guid w:val="{B8BD81C1-597B-4C86-AEBD-9905EE089EAB}"/>
      </w:docPartPr>
      <w:docPartBody>
        <w:p w:rsidR="00A5221C" w:rsidRDefault="00DD55E1" w:rsidP="00DD55E1">
          <w:pPr>
            <w:pStyle w:val="01B6A8769CD742578490FF5AC614BD89"/>
          </w:pPr>
          <w:r w:rsidRPr="00C76133">
            <w:rPr>
              <w:rStyle w:val="PlaceholderText"/>
            </w:rPr>
            <w:t>Click or tap here to enter text.</w:t>
          </w:r>
        </w:p>
      </w:docPartBody>
    </w:docPart>
    <w:docPart>
      <w:docPartPr>
        <w:name w:val="BF9F24B403D34D16AE8395ECB32C6263"/>
        <w:category>
          <w:name w:val="General"/>
          <w:gallery w:val="placeholder"/>
        </w:category>
        <w:types>
          <w:type w:val="bbPlcHdr"/>
        </w:types>
        <w:behaviors>
          <w:behavior w:val="content"/>
        </w:behaviors>
        <w:guid w:val="{3BAED794-66F5-48FB-A0CC-C73BB872EE4B}"/>
      </w:docPartPr>
      <w:docPartBody>
        <w:p w:rsidR="00A5221C" w:rsidRDefault="00DD55E1" w:rsidP="00DD55E1">
          <w:pPr>
            <w:pStyle w:val="BF9F24B403D34D16AE8395ECB32C6263"/>
          </w:pPr>
          <w:r w:rsidRPr="00C76133">
            <w:rPr>
              <w:rStyle w:val="PlaceholderText"/>
            </w:rPr>
            <w:t>Click or tap here to enter text.</w:t>
          </w:r>
        </w:p>
      </w:docPartBody>
    </w:docPart>
    <w:docPart>
      <w:docPartPr>
        <w:name w:val="55777E46FF6A48A9ACC1AD4AC79A50C7"/>
        <w:category>
          <w:name w:val="General"/>
          <w:gallery w:val="placeholder"/>
        </w:category>
        <w:types>
          <w:type w:val="bbPlcHdr"/>
        </w:types>
        <w:behaviors>
          <w:behavior w:val="content"/>
        </w:behaviors>
        <w:guid w:val="{F932377E-1D49-4EE6-B691-74F0E29D7259}"/>
      </w:docPartPr>
      <w:docPartBody>
        <w:p w:rsidR="00A5221C" w:rsidRDefault="00DD55E1" w:rsidP="00DD55E1">
          <w:pPr>
            <w:pStyle w:val="55777E46FF6A48A9ACC1AD4AC79A50C7"/>
          </w:pPr>
          <w:r w:rsidRPr="00C76133">
            <w:rPr>
              <w:rStyle w:val="PlaceholderText"/>
            </w:rPr>
            <w:t>Click or tap here to enter text.</w:t>
          </w:r>
        </w:p>
      </w:docPartBody>
    </w:docPart>
    <w:docPart>
      <w:docPartPr>
        <w:name w:val="35BD08B3244B418F83288DACC2B9DB47"/>
        <w:category>
          <w:name w:val="General"/>
          <w:gallery w:val="placeholder"/>
        </w:category>
        <w:types>
          <w:type w:val="bbPlcHdr"/>
        </w:types>
        <w:behaviors>
          <w:behavior w:val="content"/>
        </w:behaviors>
        <w:guid w:val="{5E0BE2AD-2537-4F6F-AE18-44804FCB33CC}"/>
      </w:docPartPr>
      <w:docPartBody>
        <w:p w:rsidR="00A5221C" w:rsidRDefault="00DD55E1" w:rsidP="00DD55E1">
          <w:pPr>
            <w:pStyle w:val="35BD08B3244B418F83288DACC2B9DB47"/>
          </w:pPr>
          <w:r w:rsidRPr="00C7613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5E1"/>
    <w:rsid w:val="000B6F23"/>
    <w:rsid w:val="00451280"/>
    <w:rsid w:val="004F3060"/>
    <w:rsid w:val="00966625"/>
    <w:rsid w:val="00A5221C"/>
    <w:rsid w:val="00DD55E1"/>
    <w:rsid w:val="00E50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55E1"/>
    <w:rPr>
      <w:color w:val="666666"/>
    </w:rPr>
  </w:style>
  <w:style w:type="paragraph" w:customStyle="1" w:styleId="A305B733990244F28D43370E06AC76B9">
    <w:name w:val="A305B733990244F28D43370E06AC76B9"/>
    <w:rsid w:val="00DD55E1"/>
  </w:style>
  <w:style w:type="paragraph" w:customStyle="1" w:styleId="01B6A8769CD742578490FF5AC614BD89">
    <w:name w:val="01B6A8769CD742578490FF5AC614BD89"/>
    <w:rsid w:val="00DD55E1"/>
  </w:style>
  <w:style w:type="paragraph" w:customStyle="1" w:styleId="BF9F24B403D34D16AE8395ECB32C6263">
    <w:name w:val="BF9F24B403D34D16AE8395ECB32C6263"/>
    <w:rsid w:val="00DD55E1"/>
  </w:style>
  <w:style w:type="paragraph" w:customStyle="1" w:styleId="55777E46FF6A48A9ACC1AD4AC79A50C7">
    <w:name w:val="55777E46FF6A48A9ACC1AD4AC79A50C7"/>
    <w:rsid w:val="00DD55E1"/>
  </w:style>
  <w:style w:type="paragraph" w:customStyle="1" w:styleId="35BD08B3244B418F83288DACC2B9DB47">
    <w:name w:val="35BD08B3244B418F83288DACC2B9DB47"/>
    <w:rsid w:val="00DD55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WfnRnngFQRAru+nsC6rFqeOf8Q==">CgMxLjAyDmguZG9xYng1YjBobzNpMg5oLjcxNm9oY3JpeWpnMzIOaC5scXlqcnk0YzN3Ym84AHIhMWk5LUJhTE1BM0FxSHVSZnpNRG9jTzRwLTdVZFhZTFZq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Pages>
  <Words>2258</Words>
  <Characters>12875</Characters>
  <Application>Microsoft Office Word</Application>
  <DocSecurity>0</DocSecurity>
  <Lines>107</Lines>
  <Paragraphs>30</Paragraphs>
  <ScaleCrop>false</ScaleCrop>
  <Company>Montana State University</Company>
  <LinksUpToDate>false</LinksUpToDate>
  <CharactersWithSpaces>15103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Saari</dc:creator>
  <cp:lastModifiedBy>Jessica Lusty Beech</cp:lastModifiedBy>
  <cp:revision>20</cp:revision>
  <cp:lastPrinted>2026-07-23T21:46:00Z</cp:lastPrinted>
  <dcterms:created xsi:type="dcterms:W3CDTF">2025-05-08T15:41:00Z</dcterms:created>
  <dcterms:modified xsi:type="dcterms:W3CDTF">2026-08-06T15:08:00Z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0cd9e266-f380-4938-9f82-c470d56857ea</vt:lpwstr>
  </property>
  <property fmtid="{D5CDD505-2E9C-101B-9397-08002B2CF9AE}" pid="3" name="ContentTypeId">
    <vt:lpwstr>0x0101009E72987C523DC445921611F633618BAB</vt:lpwstr>
  </property>
</Properties>
</file>