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E13B" w14:textId="45E0BAEC" w:rsidR="001C483D" w:rsidRPr="00BA4004" w:rsidRDefault="00C85C52" w:rsidP="00C85C52">
      <w:pPr>
        <w:jc w:val="center"/>
        <w:rPr>
          <w:rFonts w:asciiTheme="minorHAnsi" w:hAnsiTheme="minorHAnsi" w:cstheme="minorHAnsi"/>
          <w:b/>
          <w:bCs/>
        </w:rPr>
      </w:pPr>
      <w:r w:rsidRPr="00BA4004">
        <w:rPr>
          <w:rFonts w:asciiTheme="minorHAnsi" w:hAnsiTheme="minorHAnsi" w:cstheme="minorHAnsi"/>
          <w:b/>
          <w:bCs/>
        </w:rPr>
        <w:t xml:space="preserve">Faculty Senate Meeting </w:t>
      </w:r>
    </w:p>
    <w:p w14:paraId="18E89030" w14:textId="4BE5981E" w:rsidR="00C85C52" w:rsidRPr="00BA4004" w:rsidRDefault="007179FC" w:rsidP="00C85C52">
      <w:pPr>
        <w:jc w:val="center"/>
        <w:rPr>
          <w:rFonts w:asciiTheme="minorHAnsi" w:hAnsiTheme="minorHAnsi" w:cstheme="minorHAnsi"/>
          <w:b/>
          <w:bCs/>
        </w:rPr>
      </w:pPr>
      <w:r w:rsidRPr="00BA4004">
        <w:rPr>
          <w:rFonts w:asciiTheme="minorHAnsi" w:hAnsiTheme="minorHAnsi" w:cstheme="minorHAnsi"/>
          <w:b/>
          <w:bCs/>
        </w:rPr>
        <w:t>Harrison 123</w:t>
      </w:r>
    </w:p>
    <w:p w14:paraId="360736C4" w14:textId="50EA167D" w:rsidR="00C95E72" w:rsidRPr="00BA4004" w:rsidRDefault="00F340EC" w:rsidP="00C85C52">
      <w:pPr>
        <w:jc w:val="center"/>
        <w:rPr>
          <w:rFonts w:asciiTheme="minorHAnsi" w:hAnsiTheme="minorHAnsi" w:cstheme="minorHAnsi"/>
          <w:b/>
          <w:bCs/>
        </w:rPr>
      </w:pPr>
      <w:r w:rsidRPr="00BA4004">
        <w:rPr>
          <w:rFonts w:asciiTheme="minorHAnsi" w:hAnsiTheme="minorHAnsi" w:cstheme="minorHAnsi"/>
          <w:b/>
          <w:bCs/>
        </w:rPr>
        <w:t xml:space="preserve">November </w:t>
      </w:r>
      <w:r w:rsidR="00AA7394" w:rsidRPr="00BA4004">
        <w:rPr>
          <w:rFonts w:asciiTheme="minorHAnsi" w:hAnsiTheme="minorHAnsi" w:cstheme="minorHAnsi"/>
          <w:b/>
          <w:bCs/>
        </w:rPr>
        <w:t>20</w:t>
      </w:r>
      <w:r w:rsidR="00C95E72" w:rsidRPr="00BA4004">
        <w:rPr>
          <w:rFonts w:asciiTheme="minorHAnsi" w:hAnsiTheme="minorHAnsi" w:cstheme="minorHAnsi"/>
          <w:b/>
          <w:bCs/>
        </w:rPr>
        <w:t>, 202</w:t>
      </w:r>
      <w:r w:rsidR="00B3210D" w:rsidRPr="00BA4004">
        <w:rPr>
          <w:rFonts w:asciiTheme="minorHAnsi" w:hAnsiTheme="minorHAnsi" w:cstheme="minorHAnsi"/>
          <w:b/>
          <w:bCs/>
        </w:rPr>
        <w:t>4</w:t>
      </w:r>
    </w:p>
    <w:p w14:paraId="677CF8D2" w14:textId="081F5B88" w:rsidR="00C85C52" w:rsidRDefault="00C85C52" w:rsidP="00C85C52">
      <w:pPr>
        <w:jc w:val="center"/>
        <w:rPr>
          <w:rFonts w:asciiTheme="minorHAnsi" w:hAnsiTheme="minorHAnsi" w:cstheme="minorHAnsi"/>
          <w:b/>
          <w:bCs/>
        </w:rPr>
      </w:pPr>
      <w:r w:rsidRPr="00BA4004">
        <w:rPr>
          <w:rFonts w:asciiTheme="minorHAnsi" w:hAnsiTheme="minorHAnsi" w:cstheme="minorHAnsi"/>
          <w:b/>
          <w:bCs/>
        </w:rPr>
        <w:t>3:15pm-4:30pm</w:t>
      </w:r>
    </w:p>
    <w:p w14:paraId="2E10713F" w14:textId="760A5D0B" w:rsidR="00BA4004" w:rsidRDefault="00BA4004" w:rsidP="00C85C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Webex:</w:t>
      </w:r>
    </w:p>
    <w:p w14:paraId="511F2892" w14:textId="0583E055" w:rsidR="00BA4004" w:rsidRDefault="00BA4004" w:rsidP="00C85C52">
      <w:pPr>
        <w:jc w:val="center"/>
        <w:rPr>
          <w:rFonts w:asciiTheme="minorHAnsi" w:hAnsiTheme="minorHAnsi" w:cstheme="minorHAnsi"/>
          <w:b/>
          <w:bCs/>
        </w:rPr>
      </w:pPr>
      <w:hyperlink r:id="rId5" w:history="1">
        <w:r w:rsidRPr="00BD6780">
          <w:rPr>
            <w:rStyle w:val="Hyperlink"/>
            <w:rFonts w:asciiTheme="minorHAnsi" w:hAnsiTheme="minorHAnsi" w:cstheme="minorHAnsi"/>
            <w:b/>
            <w:bCs/>
          </w:rPr>
          <w:t>https://montana.webex.com/montana/j.php?MTID=md4774ce0e7b2dbe67c1553b26021fcbf</w:t>
        </w:r>
      </w:hyperlink>
    </w:p>
    <w:p w14:paraId="322D525B" w14:textId="77777777" w:rsidR="00BA4004" w:rsidRPr="00BA4004" w:rsidRDefault="00BA4004" w:rsidP="00C85C52">
      <w:pPr>
        <w:jc w:val="center"/>
        <w:rPr>
          <w:rFonts w:asciiTheme="minorHAnsi" w:hAnsiTheme="minorHAnsi" w:cstheme="minorHAnsi"/>
          <w:b/>
          <w:bCs/>
        </w:rPr>
      </w:pPr>
    </w:p>
    <w:p w14:paraId="58612CE9" w14:textId="77777777" w:rsidR="00C85C52" w:rsidRPr="00BA4004" w:rsidRDefault="00C85C52" w:rsidP="00C85C52">
      <w:pPr>
        <w:rPr>
          <w:rFonts w:asciiTheme="minorHAnsi" w:hAnsiTheme="minorHAnsi" w:cstheme="minorHAnsi"/>
        </w:rPr>
      </w:pPr>
    </w:p>
    <w:p w14:paraId="075C321A" w14:textId="0226B649" w:rsidR="00C85C52" w:rsidRPr="00BA4004" w:rsidRDefault="00C85C52" w:rsidP="00C85C5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Call to Order </w:t>
      </w:r>
    </w:p>
    <w:p w14:paraId="58E63C11" w14:textId="77777777" w:rsidR="001923B3" w:rsidRPr="00BA4004" w:rsidRDefault="001923B3" w:rsidP="001923B3">
      <w:pPr>
        <w:pStyle w:val="ListParagraph"/>
        <w:rPr>
          <w:rFonts w:asciiTheme="minorHAnsi" w:hAnsiTheme="minorHAnsi" w:cstheme="minorHAnsi"/>
        </w:rPr>
      </w:pPr>
    </w:p>
    <w:p w14:paraId="4C5C3158" w14:textId="25FD3050" w:rsidR="00C85C52" w:rsidRPr="00BA4004" w:rsidRDefault="00C85C52" w:rsidP="00C85C5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Approval of FS Minutes from </w:t>
      </w:r>
      <w:r w:rsidR="00AA7394" w:rsidRPr="00BA4004">
        <w:rPr>
          <w:rFonts w:asciiTheme="minorHAnsi" w:hAnsiTheme="minorHAnsi" w:cstheme="minorHAnsi"/>
        </w:rPr>
        <w:t>November 6</w:t>
      </w:r>
      <w:r w:rsidR="00B3210D" w:rsidRPr="00BA4004">
        <w:rPr>
          <w:rFonts w:asciiTheme="minorHAnsi" w:hAnsiTheme="minorHAnsi" w:cstheme="minorHAnsi"/>
        </w:rPr>
        <w:t>, 2024</w:t>
      </w:r>
    </w:p>
    <w:p w14:paraId="445ECF2D" w14:textId="77777777" w:rsidR="001923B3" w:rsidRPr="00BA4004" w:rsidRDefault="001923B3" w:rsidP="001923B3">
      <w:pPr>
        <w:rPr>
          <w:rFonts w:asciiTheme="minorHAnsi" w:hAnsiTheme="minorHAnsi" w:cstheme="minorHAnsi"/>
        </w:rPr>
      </w:pPr>
    </w:p>
    <w:p w14:paraId="239A8A36" w14:textId="0B8858B6" w:rsidR="00C85C52" w:rsidRPr="00BA4004" w:rsidRDefault="00C85C52" w:rsidP="00C85C5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FYI Ite</w:t>
      </w:r>
      <w:r w:rsidR="00D84759" w:rsidRPr="00BA4004">
        <w:rPr>
          <w:rFonts w:asciiTheme="minorHAnsi" w:hAnsiTheme="minorHAnsi" w:cstheme="minorHAnsi"/>
        </w:rPr>
        <w:t>m</w:t>
      </w:r>
      <w:r w:rsidRPr="00BA4004">
        <w:rPr>
          <w:rFonts w:asciiTheme="minorHAnsi" w:hAnsiTheme="minorHAnsi" w:cstheme="minorHAnsi"/>
        </w:rPr>
        <w:t xml:space="preserve">s </w:t>
      </w:r>
    </w:p>
    <w:p w14:paraId="459702D4" w14:textId="1B7276E9" w:rsidR="002369D1" w:rsidRPr="00BA4004" w:rsidRDefault="001101DB" w:rsidP="00AA739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Update on </w:t>
      </w:r>
      <w:r w:rsidR="00C82427" w:rsidRPr="00BA4004">
        <w:rPr>
          <w:rFonts w:asciiTheme="minorHAnsi" w:hAnsiTheme="minorHAnsi" w:cstheme="minorHAnsi"/>
        </w:rPr>
        <w:t>make-up exam policy</w:t>
      </w:r>
    </w:p>
    <w:p w14:paraId="42C8DD7C" w14:textId="4A4BEEDA" w:rsidR="00CD352F" w:rsidRPr="00BA4004" w:rsidRDefault="00CD352F" w:rsidP="00AA739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Information on Faculty Workshop</w:t>
      </w:r>
      <w:r w:rsidR="000C091A" w:rsidRPr="00BA4004">
        <w:rPr>
          <w:rFonts w:asciiTheme="minorHAnsi" w:hAnsiTheme="minorHAnsi" w:cstheme="minorHAnsi"/>
        </w:rPr>
        <w:t xml:space="preserve"> “Being a Leader”</w:t>
      </w:r>
      <w:r w:rsidRPr="00BA4004">
        <w:rPr>
          <w:rFonts w:asciiTheme="minorHAnsi" w:hAnsiTheme="minorHAnsi" w:cstheme="minorHAnsi"/>
        </w:rPr>
        <w:t xml:space="preserve"> in Spring 2025</w:t>
      </w:r>
    </w:p>
    <w:p w14:paraId="4F82D307" w14:textId="77777777" w:rsidR="00F74DB4" w:rsidRPr="00BA4004" w:rsidRDefault="002556E5" w:rsidP="002556E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40-hour</w:t>
      </w:r>
      <w:r w:rsidR="00F74DB4" w:rsidRPr="00BA4004">
        <w:rPr>
          <w:rFonts w:asciiTheme="minorHAnsi" w:hAnsiTheme="minorHAnsi" w:cstheme="minorHAnsi"/>
        </w:rPr>
        <w:t xml:space="preserve"> hybrid</w:t>
      </w:r>
      <w:r w:rsidRPr="00BA4004">
        <w:rPr>
          <w:rFonts w:asciiTheme="minorHAnsi" w:hAnsiTheme="minorHAnsi" w:cstheme="minorHAnsi"/>
        </w:rPr>
        <w:t xml:space="preserve"> professional development course</w:t>
      </w:r>
    </w:p>
    <w:p w14:paraId="7D235300" w14:textId="732353BB" w:rsidR="002556E5" w:rsidRPr="00BA4004" w:rsidRDefault="00F74DB4" w:rsidP="002556E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R</w:t>
      </w:r>
      <w:r w:rsidR="00DF2024" w:rsidRPr="00BA4004">
        <w:rPr>
          <w:rFonts w:asciiTheme="minorHAnsi" w:hAnsiTheme="minorHAnsi" w:cstheme="minorHAnsi"/>
        </w:rPr>
        <w:t>egistration due by Jan 6, 2025</w:t>
      </w:r>
    </w:p>
    <w:p w14:paraId="15DD9D82" w14:textId="6494F58C" w:rsidR="00E32E76" w:rsidRPr="00BA4004" w:rsidRDefault="00E32E76" w:rsidP="002556E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Course fee $500</w:t>
      </w:r>
    </w:p>
    <w:p w14:paraId="02633C0E" w14:textId="4C8EE1A7" w:rsidR="002556E5" w:rsidRPr="00BA4004" w:rsidRDefault="001D6965" w:rsidP="002556E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CFE credits would be available</w:t>
      </w:r>
    </w:p>
    <w:p w14:paraId="56A0BA4A" w14:textId="36F774C3" w:rsidR="00472386" w:rsidRPr="00BA4004" w:rsidRDefault="00472386" w:rsidP="002556E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Contact Duke Elliott (</w:t>
      </w:r>
      <w:hyperlink r:id="rId6" w:history="1">
        <w:r w:rsidRPr="00BA4004">
          <w:rPr>
            <w:rStyle w:val="Hyperlink"/>
            <w:rFonts w:asciiTheme="minorHAnsi" w:hAnsiTheme="minorHAnsi" w:cstheme="minorHAnsi"/>
          </w:rPr>
          <w:t>duke.elliott@montana.edu</w:t>
        </w:r>
      </w:hyperlink>
      <w:r w:rsidRPr="00BA4004">
        <w:rPr>
          <w:rFonts w:asciiTheme="minorHAnsi" w:hAnsiTheme="minorHAnsi" w:cstheme="minorHAnsi"/>
        </w:rPr>
        <w:t>) or Elizabeth Roberts Williamson (</w:t>
      </w:r>
      <w:hyperlink r:id="rId7" w:history="1">
        <w:r w:rsidRPr="00BA4004">
          <w:rPr>
            <w:rStyle w:val="Hyperlink"/>
            <w:rFonts w:asciiTheme="minorHAnsi" w:hAnsiTheme="minorHAnsi" w:cstheme="minorHAnsi"/>
          </w:rPr>
          <w:t>elizabeth.roberts@montana.edu</w:t>
        </w:r>
      </w:hyperlink>
      <w:r w:rsidRPr="00BA4004">
        <w:rPr>
          <w:rFonts w:asciiTheme="minorHAnsi" w:hAnsiTheme="minorHAnsi" w:cstheme="minorHAnsi"/>
        </w:rPr>
        <w:t>) for questions</w:t>
      </w:r>
    </w:p>
    <w:p w14:paraId="40A9FF83" w14:textId="628DAA06" w:rsidR="00CE6F82" w:rsidRPr="00BA4004" w:rsidRDefault="00CE6F82" w:rsidP="00CE6F8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Honorary Degree Nominees discussed at next meeting (Dec 4)</w:t>
      </w:r>
    </w:p>
    <w:p w14:paraId="1D82A5E6" w14:textId="76F1CE1F" w:rsidR="00077FB8" w:rsidRPr="00BA4004" w:rsidRDefault="008345BC" w:rsidP="00CE6F8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CFE Canvas workshop</w:t>
      </w:r>
      <w:r w:rsidR="009E7C00" w:rsidRPr="00BA4004">
        <w:rPr>
          <w:rFonts w:asciiTheme="minorHAnsi" w:hAnsiTheme="minorHAnsi" w:cstheme="minorHAnsi"/>
        </w:rPr>
        <w:t xml:space="preserve">, Wednesday December 4, 11-12, Norm </w:t>
      </w:r>
      <w:proofErr w:type="spellStart"/>
      <w:r w:rsidR="009E7C00" w:rsidRPr="00BA4004">
        <w:rPr>
          <w:rFonts w:asciiTheme="minorHAnsi" w:hAnsiTheme="minorHAnsi" w:cstheme="minorHAnsi"/>
        </w:rPr>
        <w:t>Asbjornson</w:t>
      </w:r>
      <w:proofErr w:type="spellEnd"/>
      <w:r w:rsidR="009E7C00" w:rsidRPr="00BA4004">
        <w:rPr>
          <w:rFonts w:asciiTheme="minorHAnsi" w:hAnsiTheme="minorHAnsi" w:cstheme="minorHAnsi"/>
        </w:rPr>
        <w:t xml:space="preserve"> Hall 149</w:t>
      </w:r>
    </w:p>
    <w:p w14:paraId="1C11C8A1" w14:textId="77777777" w:rsidR="002C3668" w:rsidRPr="00BA4004" w:rsidRDefault="002C3668" w:rsidP="002C3668">
      <w:pPr>
        <w:ind w:left="1080"/>
        <w:rPr>
          <w:rFonts w:asciiTheme="minorHAnsi" w:hAnsiTheme="minorHAnsi" w:cstheme="minorHAnsi"/>
        </w:rPr>
      </w:pPr>
    </w:p>
    <w:p w14:paraId="09CCC467" w14:textId="405728A9" w:rsidR="006015D3" w:rsidRPr="00BA4004" w:rsidRDefault="00392E5B" w:rsidP="006015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Icebreaker and Discussion</w:t>
      </w:r>
    </w:p>
    <w:p w14:paraId="49010BFE" w14:textId="77777777" w:rsidR="001923B3" w:rsidRPr="00BA4004" w:rsidRDefault="001923B3" w:rsidP="001923B3">
      <w:pPr>
        <w:pStyle w:val="ListParagraph"/>
        <w:ind w:left="2160"/>
        <w:rPr>
          <w:rFonts w:asciiTheme="minorHAnsi" w:hAnsiTheme="minorHAnsi" w:cstheme="minorHAnsi"/>
        </w:rPr>
      </w:pPr>
    </w:p>
    <w:p w14:paraId="5D3DAD0E" w14:textId="0E85F437" w:rsidR="00C85C52" w:rsidRPr="00BA4004" w:rsidRDefault="00C85C52" w:rsidP="00C85C5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Information Updates </w:t>
      </w:r>
    </w:p>
    <w:p w14:paraId="04CE8B27" w14:textId="2C05D0D1" w:rsidR="00995695" w:rsidRPr="00BA4004" w:rsidRDefault="00995695" w:rsidP="007917E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Committee updates</w:t>
      </w:r>
    </w:p>
    <w:p w14:paraId="0EA7BA34" w14:textId="0BBB902E" w:rsidR="00995695" w:rsidRPr="00BA4004" w:rsidRDefault="00995695" w:rsidP="0099569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Graduate Council</w:t>
      </w:r>
    </w:p>
    <w:p w14:paraId="5A262811" w14:textId="25CFF84E" w:rsidR="00AA7394" w:rsidRPr="00BA4004" w:rsidRDefault="00AA7394" w:rsidP="0099569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Academic Council</w:t>
      </w:r>
    </w:p>
    <w:p w14:paraId="27C8AF11" w14:textId="65BC62F0" w:rsidR="009E7C00" w:rsidRPr="00BA4004" w:rsidRDefault="009E7C00" w:rsidP="00995695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Research Council</w:t>
      </w:r>
    </w:p>
    <w:p w14:paraId="7D01E55F" w14:textId="22212CEE" w:rsidR="00A24A20" w:rsidRPr="00BA4004" w:rsidRDefault="000C4291" w:rsidP="004B177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Jeannette Grey Gilbert</w:t>
      </w:r>
      <w:r w:rsidR="00F340EC" w:rsidRPr="00BA4004">
        <w:rPr>
          <w:rFonts w:asciiTheme="minorHAnsi" w:hAnsiTheme="minorHAnsi" w:cstheme="minorHAnsi"/>
        </w:rPr>
        <w:t xml:space="preserve">, </w:t>
      </w:r>
      <w:r w:rsidRPr="00BA4004">
        <w:rPr>
          <w:rFonts w:asciiTheme="minorHAnsi" w:hAnsiTheme="minorHAnsi" w:cstheme="minorHAnsi"/>
        </w:rPr>
        <w:t>Chief Human Resources Officer</w:t>
      </w:r>
      <w:r w:rsidR="00564427" w:rsidRPr="00BA4004">
        <w:rPr>
          <w:rFonts w:asciiTheme="minorHAnsi" w:hAnsiTheme="minorHAnsi" w:cstheme="minorHAnsi"/>
        </w:rPr>
        <w:t xml:space="preserve"> of MSU </w:t>
      </w:r>
      <w:r w:rsidR="001155A8" w:rsidRPr="00BA4004">
        <w:rPr>
          <w:rFonts w:asciiTheme="minorHAnsi" w:hAnsiTheme="minorHAnsi" w:cstheme="minorHAnsi"/>
        </w:rPr>
        <w:t>on proposed HR policy changes</w:t>
      </w:r>
    </w:p>
    <w:p w14:paraId="734B410B" w14:textId="377E6271" w:rsidR="00AA7394" w:rsidRPr="00BA4004" w:rsidRDefault="00871F19" w:rsidP="004B177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Chris Catlett</w:t>
      </w:r>
      <w:r w:rsidR="003608ED" w:rsidRPr="00BA4004">
        <w:rPr>
          <w:rFonts w:asciiTheme="minorHAnsi" w:hAnsiTheme="minorHAnsi" w:cstheme="minorHAnsi"/>
        </w:rPr>
        <w:t xml:space="preserve"> (Director, Central Operations)</w:t>
      </w:r>
      <w:r w:rsidR="00C610D6" w:rsidRPr="00BA4004">
        <w:rPr>
          <w:rFonts w:asciiTheme="minorHAnsi" w:hAnsiTheme="minorHAnsi" w:cstheme="minorHAnsi"/>
        </w:rPr>
        <w:t>, John How</w:t>
      </w:r>
      <w:r w:rsidR="002A3E1F" w:rsidRPr="00BA4004">
        <w:rPr>
          <w:rFonts w:asciiTheme="minorHAnsi" w:hAnsiTheme="minorHAnsi" w:cstheme="minorHAnsi"/>
        </w:rPr>
        <w:t xml:space="preserve"> (Director of CPDC)</w:t>
      </w:r>
      <w:r w:rsidR="003608ED" w:rsidRPr="00BA4004">
        <w:rPr>
          <w:rFonts w:asciiTheme="minorHAnsi" w:hAnsiTheme="minorHAnsi" w:cstheme="minorHAnsi"/>
        </w:rPr>
        <w:t xml:space="preserve"> on proposed Enterprise </w:t>
      </w:r>
      <w:r w:rsidR="001155A8" w:rsidRPr="00BA4004">
        <w:rPr>
          <w:rFonts w:asciiTheme="minorHAnsi" w:hAnsiTheme="minorHAnsi" w:cstheme="minorHAnsi"/>
        </w:rPr>
        <w:t>car share</w:t>
      </w:r>
    </w:p>
    <w:p w14:paraId="5E245881" w14:textId="77777777" w:rsidR="007917E0" w:rsidRPr="00BA4004" w:rsidRDefault="007917E0" w:rsidP="00205440">
      <w:pPr>
        <w:rPr>
          <w:rFonts w:asciiTheme="minorHAnsi" w:hAnsiTheme="minorHAnsi" w:cstheme="minorHAnsi"/>
        </w:rPr>
      </w:pPr>
    </w:p>
    <w:p w14:paraId="64242E72" w14:textId="6AB3E797" w:rsidR="00C85C52" w:rsidRPr="00BA4004" w:rsidRDefault="00C85C52" w:rsidP="002054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Undergraduate Courses and Programs </w:t>
      </w:r>
    </w:p>
    <w:p w14:paraId="1E61591E" w14:textId="285303F2" w:rsidR="000F66DA" w:rsidRPr="00BA4004" w:rsidRDefault="000F66DA" w:rsidP="002054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Courses – First Reading</w:t>
      </w:r>
    </w:p>
    <w:p w14:paraId="3809521C" w14:textId="0A705D44" w:rsidR="000F66DA" w:rsidRPr="00BA4004" w:rsidRDefault="00BA4004" w:rsidP="000F66DA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8" w:history="1">
        <w:r w:rsidR="000F66DA" w:rsidRPr="00BA4004">
          <w:rPr>
            <w:rStyle w:val="Hyperlink"/>
            <w:rFonts w:asciiTheme="minorHAnsi" w:hAnsiTheme="minorHAnsi" w:cstheme="minorHAnsi"/>
            <w:color w:val="09589A"/>
          </w:rPr>
          <w:t>HSTA 474</w:t>
        </w:r>
      </w:hyperlink>
      <w:r w:rsidR="000F66DA" w:rsidRPr="00BA4004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0F66DA" w:rsidRPr="00BA4004">
        <w:rPr>
          <w:rStyle w:val="coursenumber"/>
          <w:rFonts w:asciiTheme="minorHAnsi" w:hAnsiTheme="minorHAnsi" w:cstheme="minorHAnsi"/>
        </w:rPr>
        <w:t>Fire in America</w:t>
      </w:r>
    </w:p>
    <w:p w14:paraId="71837205" w14:textId="16C24F06" w:rsidR="000F66DA" w:rsidRPr="00BA4004" w:rsidRDefault="00BA4004" w:rsidP="00017D65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9" w:history="1">
        <w:r w:rsidR="000F66DA" w:rsidRPr="00BA4004">
          <w:rPr>
            <w:rStyle w:val="Hyperlink"/>
            <w:rFonts w:asciiTheme="minorHAnsi" w:hAnsiTheme="minorHAnsi" w:cstheme="minorHAnsi"/>
          </w:rPr>
          <w:t>SOCI 433:</w:t>
        </w:r>
      </w:hyperlink>
      <w:r w:rsidR="000F66DA" w:rsidRPr="00BA4004">
        <w:rPr>
          <w:rStyle w:val="coursenumber"/>
          <w:rFonts w:asciiTheme="minorHAnsi" w:hAnsiTheme="minorHAnsi" w:cstheme="minorHAnsi"/>
          <w:color w:val="333333"/>
        </w:rPr>
        <w:t xml:space="preserve"> </w:t>
      </w:r>
      <w:r w:rsidR="000F66DA" w:rsidRPr="00BA4004">
        <w:rPr>
          <w:rStyle w:val="coursenumber"/>
          <w:rFonts w:asciiTheme="minorHAnsi" w:hAnsiTheme="minorHAnsi" w:cstheme="minorHAnsi"/>
        </w:rPr>
        <w:t>Sociology of Homelessness</w:t>
      </w:r>
    </w:p>
    <w:p w14:paraId="749FD7B5" w14:textId="046B2B1B" w:rsidR="00A6234E" w:rsidRPr="00BA4004" w:rsidRDefault="00A6234E" w:rsidP="002054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Courses – </w:t>
      </w:r>
      <w:r w:rsidR="009967BB" w:rsidRPr="00BA4004">
        <w:rPr>
          <w:rFonts w:asciiTheme="minorHAnsi" w:hAnsiTheme="minorHAnsi" w:cstheme="minorHAnsi"/>
        </w:rPr>
        <w:t>Second</w:t>
      </w:r>
      <w:r w:rsidRPr="00BA4004">
        <w:rPr>
          <w:rFonts w:asciiTheme="minorHAnsi" w:hAnsiTheme="minorHAnsi" w:cstheme="minorHAnsi"/>
        </w:rPr>
        <w:t xml:space="preserve"> Reading</w:t>
      </w:r>
    </w:p>
    <w:p w14:paraId="6E9F4BA3" w14:textId="77777777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0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AGTE 422 </w:t>
        </w:r>
      </w:hyperlink>
      <w:r w:rsidR="00A6234E" w:rsidRPr="00BA4004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BA4004">
        <w:rPr>
          <w:rStyle w:val="coursenumber"/>
          <w:rFonts w:asciiTheme="minorHAnsi" w:hAnsiTheme="minorHAnsi" w:cstheme="minorHAnsi"/>
        </w:rPr>
        <w:t>Data Analysis and Management for Digital Agriculture</w:t>
      </w:r>
    </w:p>
    <w:p w14:paraId="702596C3" w14:textId="2B035869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1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ARCH 113</w:t>
        </w:r>
      </w:hyperlink>
      <w:r w:rsidR="00A6234E" w:rsidRPr="00BA4004">
        <w:rPr>
          <w:rStyle w:val="coursenumber"/>
          <w:rFonts w:asciiTheme="minorHAnsi" w:hAnsiTheme="minorHAnsi" w:cstheme="minorHAnsi"/>
          <w:color w:val="333333"/>
        </w:rPr>
        <w:t>: Introduction to Architecture Professional Practice &amp; Career</w:t>
      </w:r>
    </w:p>
    <w:p w14:paraId="6D159C11" w14:textId="77777777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2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ARCH 161 </w:t>
        </w:r>
      </w:hyperlink>
      <w:r w:rsidR="00A6234E" w:rsidRPr="00BA4004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BA4004">
        <w:rPr>
          <w:rStyle w:val="coursenumber"/>
          <w:rFonts w:asciiTheme="minorHAnsi" w:hAnsiTheme="minorHAnsi" w:cstheme="minorHAnsi"/>
        </w:rPr>
        <w:t>Introduction to Architectural Graphics</w:t>
      </w:r>
    </w:p>
    <w:p w14:paraId="7111214C" w14:textId="77777777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3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ERTH 462 </w:t>
        </w:r>
      </w:hyperlink>
      <w:r w:rsidR="00A6234E" w:rsidRPr="00BA4004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BA4004">
        <w:rPr>
          <w:rStyle w:val="coursenumber"/>
          <w:rFonts w:asciiTheme="minorHAnsi" w:hAnsiTheme="minorHAnsi" w:cstheme="minorHAnsi"/>
        </w:rPr>
        <w:t>Advanced Geomorphology</w:t>
      </w:r>
    </w:p>
    <w:p w14:paraId="39375AD1" w14:textId="3A63800C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4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FILM 353</w:t>
        </w:r>
      </w:hyperlink>
      <w:r w:rsidR="00A6234E" w:rsidRPr="00BA4004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BA4004">
        <w:rPr>
          <w:rStyle w:val="coursenumber"/>
          <w:rFonts w:asciiTheme="minorHAnsi" w:hAnsiTheme="minorHAnsi" w:cstheme="minorHAnsi"/>
        </w:rPr>
        <w:t>Advanced Television Production</w:t>
      </w:r>
    </w:p>
    <w:p w14:paraId="1BA3E7A8" w14:textId="16342647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5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HTR 350</w:t>
        </w:r>
      </w:hyperlink>
      <w:r w:rsidR="00A6234E" w:rsidRPr="00BA4004">
        <w:rPr>
          <w:rStyle w:val="coursenumber"/>
          <w:rFonts w:asciiTheme="minorHAnsi" w:hAnsiTheme="minorHAnsi" w:cstheme="minorHAnsi"/>
        </w:rPr>
        <w:t>: Hospitality Purchasing &amp; Cost Control</w:t>
      </w:r>
    </w:p>
    <w:p w14:paraId="79FAE8CD" w14:textId="77777777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6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HTR 365 </w:t>
        </w:r>
      </w:hyperlink>
      <w:r w:rsidR="00A6234E" w:rsidRPr="00BA4004">
        <w:rPr>
          <w:rStyle w:val="coursenumber"/>
          <w:rFonts w:asciiTheme="minorHAnsi" w:hAnsiTheme="minorHAnsi" w:cstheme="minorHAnsi"/>
        </w:rPr>
        <w:t>: Entrepreneurship &amp; Innovation in the Hospitality Industry</w:t>
      </w:r>
    </w:p>
    <w:p w14:paraId="29C1F955" w14:textId="69AD2411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7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SOCI 444</w:t>
        </w:r>
      </w:hyperlink>
      <w:r w:rsidR="00A6234E" w:rsidRPr="00BA4004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BA4004">
        <w:rPr>
          <w:rStyle w:val="coursenumber"/>
          <w:rFonts w:asciiTheme="minorHAnsi" w:hAnsiTheme="minorHAnsi" w:cstheme="minorHAnsi"/>
        </w:rPr>
        <w:t>Sociology of Trafficking and Erotic Labor</w:t>
      </w:r>
    </w:p>
    <w:p w14:paraId="0778E3F1" w14:textId="324D9BCF" w:rsidR="00A6234E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18" w:history="1">
        <w:r w:rsidR="00A6234E" w:rsidRPr="00BA4004">
          <w:rPr>
            <w:rStyle w:val="Hyperlink"/>
            <w:rFonts w:asciiTheme="minorHAnsi" w:hAnsiTheme="minorHAnsi" w:cstheme="minorHAnsi"/>
            <w:color w:val="09589A"/>
          </w:rPr>
          <w:t>TE 303</w:t>
        </w:r>
      </w:hyperlink>
      <w:r w:rsidR="00A6234E" w:rsidRPr="00BA4004">
        <w:rPr>
          <w:rStyle w:val="coursenumber"/>
          <w:rFonts w:asciiTheme="minorHAnsi" w:hAnsiTheme="minorHAnsi" w:cstheme="minorHAnsi"/>
        </w:rPr>
        <w:t>: Circuit Construction and Troubleshooting</w:t>
      </w:r>
    </w:p>
    <w:p w14:paraId="393968FC" w14:textId="46BE75F2" w:rsidR="00017D65" w:rsidRPr="00BA4004" w:rsidRDefault="00017D65" w:rsidP="00017D6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Course Changes – First Reading</w:t>
      </w:r>
    </w:p>
    <w:p w14:paraId="7F417EA2" w14:textId="0D62A921" w:rsidR="00017D65" w:rsidRPr="00BA4004" w:rsidRDefault="00BA4004" w:rsidP="00017D65">
      <w:pPr>
        <w:pStyle w:val="NormalWeb"/>
        <w:numPr>
          <w:ilvl w:val="2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hyperlink r:id="rId19" w:history="1">
        <w:r w:rsidR="00017D65" w:rsidRPr="00BA4004">
          <w:rPr>
            <w:rStyle w:val="Hyperlink"/>
            <w:rFonts w:asciiTheme="minorHAnsi" w:hAnsiTheme="minorHAnsi" w:cstheme="minorHAnsi"/>
          </w:rPr>
          <w:t>BGEN 499</w:t>
        </w:r>
      </w:hyperlink>
      <w:r w:rsidR="00017D65" w:rsidRPr="00BA4004">
        <w:rPr>
          <w:rFonts w:asciiTheme="minorHAnsi" w:hAnsiTheme="minorHAnsi" w:cstheme="minorHAnsi"/>
          <w:color w:val="333333"/>
        </w:rPr>
        <w:t>: Senior Thesis/Capstone: Strategy Seminar</w:t>
      </w:r>
    </w:p>
    <w:p w14:paraId="0EA411ED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Reducing the credits from 4 to 3 and thereby discontinuing the lecture component. Overtime the faculty have found this extra credit/lecture were not adding value. This change also brings the course into alignment with others in the CCN.</w:t>
      </w:r>
    </w:p>
    <w:p w14:paraId="47507B5A" w14:textId="1CFF1269" w:rsidR="00017D65" w:rsidRPr="00BA4004" w:rsidRDefault="00BA4004" w:rsidP="00017D65">
      <w:pPr>
        <w:pStyle w:val="NormalWeb"/>
        <w:numPr>
          <w:ilvl w:val="2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hyperlink r:id="rId20" w:history="1">
        <w:r w:rsidR="00017D65" w:rsidRPr="00BA4004">
          <w:rPr>
            <w:rStyle w:val="Hyperlink"/>
            <w:rFonts w:asciiTheme="minorHAnsi" w:hAnsiTheme="minorHAnsi" w:cstheme="minorHAnsi"/>
          </w:rPr>
          <w:t>ECIV 308</w:t>
        </w:r>
      </w:hyperlink>
      <w:r w:rsidR="00017D65" w:rsidRPr="00BA4004">
        <w:rPr>
          <w:rFonts w:asciiTheme="minorHAnsi" w:hAnsiTheme="minorHAnsi" w:cstheme="minorHAnsi"/>
          <w:color w:val="333333"/>
        </w:rPr>
        <w:t>: Construction Practice</w:t>
      </w:r>
    </w:p>
    <w:p w14:paraId="759905C2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Change from lecture and lab to just lecture course. Lab was for blueprints which is no longer required for this class.</w:t>
      </w:r>
    </w:p>
    <w:p w14:paraId="0A7ECA0F" w14:textId="1AE12FB2" w:rsidR="00017D65" w:rsidRPr="00BA4004" w:rsidRDefault="00BA4004" w:rsidP="00017D65">
      <w:pPr>
        <w:pStyle w:val="NormalWeb"/>
        <w:numPr>
          <w:ilvl w:val="2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hyperlink r:id="rId21" w:history="1">
        <w:r w:rsidR="00017D65" w:rsidRPr="00BA4004">
          <w:rPr>
            <w:rStyle w:val="Hyperlink"/>
            <w:rFonts w:asciiTheme="minorHAnsi" w:hAnsiTheme="minorHAnsi" w:cstheme="minorHAnsi"/>
          </w:rPr>
          <w:t>EDEC 450</w:t>
        </w:r>
      </w:hyperlink>
      <w:r w:rsidR="00017D65" w:rsidRPr="00BA4004">
        <w:rPr>
          <w:rFonts w:asciiTheme="minorHAnsi" w:hAnsiTheme="minorHAnsi" w:cstheme="minorHAnsi"/>
          <w:color w:val="333333"/>
        </w:rPr>
        <w:t xml:space="preserve">: Language and Literacy in Early </w:t>
      </w:r>
      <w:r w:rsidR="009F08D8" w:rsidRPr="00BA4004">
        <w:rPr>
          <w:rFonts w:asciiTheme="minorHAnsi" w:hAnsiTheme="minorHAnsi" w:cstheme="minorHAnsi"/>
          <w:color w:val="333333"/>
        </w:rPr>
        <w:t>Childhood</w:t>
      </w:r>
    </w:p>
    <w:p w14:paraId="3D1A4830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Title change from Literacy in the EC Classroom</w:t>
      </w:r>
    </w:p>
    <w:p w14:paraId="34502FC2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The name of the course was changed to better reflect the content and learning outcomes.</w:t>
      </w:r>
    </w:p>
    <w:p w14:paraId="0344E28C" w14:textId="2FBE77B8" w:rsidR="00017D65" w:rsidRPr="00BA4004" w:rsidRDefault="00BA4004" w:rsidP="00017D65">
      <w:pPr>
        <w:pStyle w:val="NormalWeb"/>
        <w:numPr>
          <w:ilvl w:val="2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hyperlink r:id="rId22" w:history="1">
        <w:r w:rsidR="00017D65" w:rsidRPr="00BA4004">
          <w:rPr>
            <w:rStyle w:val="Hyperlink"/>
            <w:rFonts w:asciiTheme="minorHAnsi" w:hAnsiTheme="minorHAnsi" w:cstheme="minorHAnsi"/>
          </w:rPr>
          <w:t>BIOM 499</w:t>
        </w:r>
      </w:hyperlink>
      <w:r w:rsidR="00017D65" w:rsidRPr="00BA4004">
        <w:rPr>
          <w:rFonts w:asciiTheme="minorHAnsi" w:hAnsiTheme="minorHAnsi" w:cstheme="minorHAnsi"/>
          <w:color w:val="333333"/>
        </w:rPr>
        <w:t>: Senior Capstone</w:t>
      </w:r>
    </w:p>
    <w:p w14:paraId="04B3C9C3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Change from Biotechnology Capstone</w:t>
      </w:r>
    </w:p>
    <w:p w14:paraId="004FFA77" w14:textId="39039D6B" w:rsidR="00017D65" w:rsidRPr="00BA4004" w:rsidRDefault="00BA4004" w:rsidP="00017D65">
      <w:pPr>
        <w:pStyle w:val="NormalWeb"/>
        <w:numPr>
          <w:ilvl w:val="2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hyperlink r:id="rId23" w:history="1">
        <w:r w:rsidR="00017D65" w:rsidRPr="00BA4004">
          <w:rPr>
            <w:rStyle w:val="Hyperlink"/>
            <w:rFonts w:asciiTheme="minorHAnsi" w:hAnsiTheme="minorHAnsi" w:cstheme="minorHAnsi"/>
          </w:rPr>
          <w:t>ETCC 499R</w:t>
        </w:r>
      </w:hyperlink>
      <w:r w:rsidR="00017D65" w:rsidRPr="00BA4004">
        <w:rPr>
          <w:rFonts w:asciiTheme="minorHAnsi" w:hAnsiTheme="minorHAnsi" w:cstheme="minorHAnsi"/>
          <w:color w:val="333333"/>
        </w:rPr>
        <w:t>: Capstone: Construction Engineering Technology</w:t>
      </w:r>
    </w:p>
    <w:p w14:paraId="17484951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Change from 2 to 3 credits</w:t>
      </w:r>
    </w:p>
    <w:p w14:paraId="4B316572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We are increasing the course credits from 2 to 3 credits as part of an effort to streamline the CET program. The additional credit will be used to primarily cover material on construction documentation that has previously been covered in a separate course. </w:t>
      </w:r>
    </w:p>
    <w:p w14:paraId="410DB07E" w14:textId="6FD7506B" w:rsidR="00017D65" w:rsidRPr="00BA4004" w:rsidRDefault="00BA4004" w:rsidP="00017D65">
      <w:pPr>
        <w:pStyle w:val="NormalWeb"/>
        <w:numPr>
          <w:ilvl w:val="2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hyperlink r:id="rId24" w:history="1">
        <w:r w:rsidR="00017D65" w:rsidRPr="00BA4004">
          <w:rPr>
            <w:rStyle w:val="Hyperlink"/>
            <w:rFonts w:asciiTheme="minorHAnsi" w:hAnsiTheme="minorHAnsi" w:cstheme="minorHAnsi"/>
          </w:rPr>
          <w:t>HTR 475</w:t>
        </w:r>
      </w:hyperlink>
      <w:r w:rsidR="00017D65" w:rsidRPr="00BA4004">
        <w:rPr>
          <w:rFonts w:asciiTheme="minorHAnsi" w:hAnsiTheme="minorHAnsi" w:cstheme="minorHAnsi"/>
          <w:color w:val="333333"/>
        </w:rPr>
        <w:t>: Integrative Hospitality Simulation</w:t>
      </w:r>
    </w:p>
    <w:p w14:paraId="4538BB46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Moving from face to face to online</w:t>
      </w:r>
    </w:p>
    <w:p w14:paraId="2C753CAE" w14:textId="32351AA6" w:rsidR="00017D65" w:rsidRPr="00BA4004" w:rsidRDefault="00BA4004" w:rsidP="00017D65">
      <w:pPr>
        <w:pStyle w:val="NormalWeb"/>
        <w:numPr>
          <w:ilvl w:val="2"/>
          <w:numId w:val="1"/>
        </w:numPr>
        <w:spacing w:after="0"/>
        <w:rPr>
          <w:rFonts w:asciiTheme="minorHAnsi" w:hAnsiTheme="minorHAnsi" w:cstheme="minorHAnsi"/>
          <w:color w:val="333333"/>
        </w:rPr>
      </w:pPr>
      <w:hyperlink r:id="rId25" w:history="1">
        <w:r w:rsidR="00017D65" w:rsidRPr="00BA4004">
          <w:rPr>
            <w:rStyle w:val="Hyperlink"/>
            <w:rFonts w:asciiTheme="minorHAnsi" w:hAnsiTheme="minorHAnsi" w:cstheme="minorHAnsi"/>
          </w:rPr>
          <w:t>LARC 331</w:t>
        </w:r>
      </w:hyperlink>
      <w:r w:rsidR="00017D65" w:rsidRPr="00BA4004">
        <w:rPr>
          <w:rFonts w:asciiTheme="minorHAnsi" w:hAnsiTheme="minorHAnsi" w:cstheme="minorHAnsi"/>
          <w:color w:val="333333"/>
        </w:rPr>
        <w:t>: Planting Design</w:t>
      </w:r>
    </w:p>
    <w:p w14:paraId="28A5A74B" w14:textId="77777777" w:rsidR="00017D65" w:rsidRPr="00BA4004" w:rsidRDefault="00017D65" w:rsidP="00017D65">
      <w:pPr>
        <w:pStyle w:val="NormalWeb"/>
        <w:numPr>
          <w:ilvl w:val="3"/>
          <w:numId w:val="1"/>
        </w:numPr>
        <w:spacing w:before="0" w:beforeAutospacing="0" w:after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Change from 1-3 credits to 4 credits</w:t>
      </w:r>
    </w:p>
    <w:p w14:paraId="3B5C4B37" w14:textId="19097FE3" w:rsidR="00017D65" w:rsidRPr="00BA4004" w:rsidRDefault="00357F8C" w:rsidP="00017D6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 xml:space="preserve">Course </w:t>
      </w:r>
      <w:proofErr w:type="spellStart"/>
      <w:r w:rsidRPr="00BA4004">
        <w:rPr>
          <w:rFonts w:asciiTheme="minorHAnsi" w:hAnsiTheme="minorHAnsi" w:cstheme="minorHAnsi"/>
          <w:color w:val="333333"/>
        </w:rPr>
        <w:t>Inactivations</w:t>
      </w:r>
      <w:proofErr w:type="spellEnd"/>
      <w:r w:rsidRPr="00BA4004">
        <w:rPr>
          <w:rFonts w:asciiTheme="minorHAnsi" w:hAnsiTheme="minorHAnsi" w:cstheme="minorHAnsi"/>
          <w:color w:val="333333"/>
        </w:rPr>
        <w:t xml:space="preserve"> – First Reading</w:t>
      </w:r>
    </w:p>
    <w:p w14:paraId="6A7F3C62" w14:textId="3132BA05" w:rsidR="00357F8C" w:rsidRPr="00BA4004" w:rsidRDefault="00BA4004" w:rsidP="008201BD">
      <w:pPr>
        <w:numPr>
          <w:ilvl w:val="2"/>
          <w:numId w:val="1"/>
        </w:numPr>
        <w:rPr>
          <w:rFonts w:asciiTheme="minorHAnsi" w:hAnsiTheme="minorHAnsi" w:cstheme="minorHAnsi"/>
          <w:color w:val="333333"/>
        </w:rPr>
      </w:pPr>
      <w:hyperlink r:id="rId26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AGSC 455</w:t>
        </w:r>
      </w:hyperlink>
      <w:r w:rsidR="00357F8C" w:rsidRPr="00BA4004">
        <w:rPr>
          <w:rFonts w:asciiTheme="minorHAnsi" w:hAnsiTheme="minorHAnsi" w:cstheme="minorHAnsi"/>
          <w:color w:val="333333"/>
        </w:rPr>
        <w:t>: Molecular Plant-Microbe &amp; Insect Interactions</w:t>
      </w:r>
    </w:p>
    <w:p w14:paraId="2E3C79EF" w14:textId="77777777" w:rsidR="00357F8C" w:rsidRPr="00BA4004" w:rsidRDefault="00357F8C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No longer offered. Has been replaced with BIOM 465 “Plant-Pathogen Interactions.</w:t>
      </w:r>
    </w:p>
    <w:p w14:paraId="611E82BD" w14:textId="06EF9BA5" w:rsidR="00357F8C" w:rsidRPr="00BA4004" w:rsidRDefault="00BA4004" w:rsidP="008201BD">
      <w:pPr>
        <w:numPr>
          <w:ilvl w:val="2"/>
          <w:numId w:val="1"/>
        </w:numPr>
        <w:rPr>
          <w:rFonts w:asciiTheme="minorHAnsi" w:hAnsiTheme="minorHAnsi" w:cstheme="minorHAnsi"/>
          <w:color w:val="333333"/>
        </w:rPr>
      </w:pPr>
      <w:hyperlink r:id="rId27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AGSC 465R</w:t>
        </w:r>
      </w:hyperlink>
      <w:r w:rsidR="00357F8C" w:rsidRPr="00BA4004">
        <w:rPr>
          <w:rFonts w:asciiTheme="minorHAnsi" w:hAnsiTheme="minorHAnsi" w:cstheme="minorHAnsi"/>
          <w:color w:val="333333"/>
        </w:rPr>
        <w:t>: Health, Agriculture, Poverty</w:t>
      </w:r>
    </w:p>
    <w:p w14:paraId="6A8A8059" w14:textId="77777777" w:rsidR="00357F8C" w:rsidRPr="00BA4004" w:rsidRDefault="00357F8C" w:rsidP="008201BD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No longer offered.</w:t>
      </w:r>
    </w:p>
    <w:p w14:paraId="5E6AC18E" w14:textId="77777777" w:rsidR="00357F8C" w:rsidRPr="00BA4004" w:rsidRDefault="00357F8C" w:rsidP="008201BD">
      <w:pPr>
        <w:numPr>
          <w:ilvl w:val="2"/>
          <w:numId w:val="1"/>
        </w:numPr>
        <w:spacing w:before="100" w:beforeAutospacing="1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Lack of support/scheduling room for 1-2 credit courses in Coaching minor.</w:t>
      </w:r>
    </w:p>
    <w:p w14:paraId="40903BA7" w14:textId="0DFF33A5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28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COA 256</w:t>
        </w:r>
      </w:hyperlink>
      <w:r w:rsidR="00357F8C" w:rsidRPr="00BA4004">
        <w:rPr>
          <w:rFonts w:asciiTheme="minorHAnsi" w:hAnsiTheme="minorHAnsi" w:cstheme="minorHAnsi"/>
          <w:color w:val="333333"/>
        </w:rPr>
        <w:t>: Coaching Track and Field</w:t>
      </w:r>
    </w:p>
    <w:p w14:paraId="784D520D" w14:textId="126CE7FB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29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COA 316</w:t>
        </w:r>
      </w:hyperlink>
      <w:r w:rsidR="00357F8C" w:rsidRPr="00BA4004">
        <w:rPr>
          <w:rFonts w:asciiTheme="minorHAnsi" w:hAnsiTheme="minorHAnsi" w:cstheme="minorHAnsi"/>
          <w:color w:val="333333"/>
        </w:rPr>
        <w:t>: Football Coaching Theory</w:t>
      </w:r>
    </w:p>
    <w:p w14:paraId="4951BB80" w14:textId="770C5402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30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COA 317</w:t>
        </w:r>
      </w:hyperlink>
      <w:r w:rsidR="00357F8C" w:rsidRPr="00BA4004">
        <w:rPr>
          <w:rFonts w:asciiTheme="minorHAnsi" w:hAnsiTheme="minorHAnsi" w:cstheme="minorHAnsi"/>
          <w:color w:val="333333"/>
        </w:rPr>
        <w:t>: Basketball Coaching Theory</w:t>
      </w:r>
    </w:p>
    <w:p w14:paraId="5F93043A" w14:textId="3B23A273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31" w:history="1">
        <w:r w:rsidR="00DB286D" w:rsidRPr="00BA4004">
          <w:rPr>
            <w:rFonts w:asciiTheme="minorHAnsi" w:hAnsiTheme="minorHAnsi" w:cstheme="minorHAnsi"/>
            <w:color w:val="09589A"/>
            <w:u w:val="single"/>
          </w:rPr>
          <w:t>COA 318</w:t>
        </w:r>
      </w:hyperlink>
      <w:r w:rsidR="00357F8C" w:rsidRPr="00BA4004">
        <w:rPr>
          <w:rFonts w:asciiTheme="minorHAnsi" w:hAnsiTheme="minorHAnsi" w:cstheme="minorHAnsi"/>
          <w:color w:val="333333"/>
        </w:rPr>
        <w:t>: Soccer Coaching Theory</w:t>
      </w:r>
    </w:p>
    <w:p w14:paraId="26160009" w14:textId="611BEA12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32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COA 319</w:t>
        </w:r>
      </w:hyperlink>
      <w:r w:rsidR="00357F8C" w:rsidRPr="00BA4004">
        <w:rPr>
          <w:rFonts w:asciiTheme="minorHAnsi" w:hAnsiTheme="minorHAnsi" w:cstheme="minorHAnsi"/>
          <w:color w:val="333333"/>
        </w:rPr>
        <w:t>: Volleyball Coaching Theory</w:t>
      </w:r>
    </w:p>
    <w:p w14:paraId="350C2061" w14:textId="494C44FB" w:rsidR="00357F8C" w:rsidRPr="00BA4004" w:rsidRDefault="00BA4004" w:rsidP="008201BD">
      <w:pPr>
        <w:numPr>
          <w:ilvl w:val="2"/>
          <w:numId w:val="1"/>
        </w:numPr>
        <w:rPr>
          <w:rFonts w:asciiTheme="minorHAnsi" w:hAnsiTheme="minorHAnsi" w:cstheme="minorHAnsi"/>
          <w:color w:val="333333"/>
        </w:rPr>
      </w:pPr>
      <w:hyperlink r:id="rId33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CS 145RA</w:t>
        </w:r>
      </w:hyperlink>
      <w:r w:rsidR="00357F8C" w:rsidRPr="00BA4004">
        <w:rPr>
          <w:rFonts w:asciiTheme="minorHAnsi" w:hAnsiTheme="minorHAnsi" w:cstheme="minorHAnsi"/>
          <w:color w:val="333333"/>
        </w:rPr>
        <w:t>: Web Design</w:t>
      </w:r>
    </w:p>
    <w:p w14:paraId="2D42EB2D" w14:textId="77777777" w:rsidR="00357F8C" w:rsidRPr="00BA4004" w:rsidRDefault="00357F8C" w:rsidP="008201BD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CS is not an OCHE approved rubric. Since CS 145RA is cross-listed with MART 145RA, we will delete CS 145RA and keep MART 145RA. The course will continue to be team-taught by an Art Instructor and a CS Instructor.</w:t>
      </w:r>
    </w:p>
    <w:p w14:paraId="7B44F130" w14:textId="1D866E90" w:rsidR="00357F8C" w:rsidRPr="00BA4004" w:rsidRDefault="00BA4004" w:rsidP="008201BD">
      <w:pPr>
        <w:numPr>
          <w:ilvl w:val="2"/>
          <w:numId w:val="1"/>
        </w:numPr>
        <w:rPr>
          <w:rFonts w:asciiTheme="minorHAnsi" w:hAnsiTheme="minorHAnsi" w:cstheme="minorHAnsi"/>
        </w:rPr>
      </w:pPr>
      <w:hyperlink r:id="rId34" w:history="1">
        <w:r w:rsidR="00DB286D" w:rsidRPr="00BA4004">
          <w:rPr>
            <w:rFonts w:asciiTheme="minorHAnsi" w:hAnsiTheme="minorHAnsi" w:cstheme="minorHAnsi"/>
            <w:color w:val="09589A"/>
            <w:u w:val="single"/>
          </w:rPr>
          <w:t>ECNS 401</w:t>
        </w:r>
      </w:hyperlink>
      <w:r w:rsidR="00357F8C" w:rsidRPr="00BA4004">
        <w:rPr>
          <w:rFonts w:asciiTheme="minorHAnsi" w:hAnsiTheme="minorHAnsi" w:cstheme="minorHAnsi"/>
          <w:color w:val="333333"/>
        </w:rPr>
        <w:t xml:space="preserve">: </w:t>
      </w:r>
      <w:r w:rsidR="00357F8C" w:rsidRPr="00BA4004">
        <w:rPr>
          <w:rFonts w:asciiTheme="minorHAnsi" w:hAnsiTheme="minorHAnsi" w:cstheme="minorHAnsi"/>
        </w:rPr>
        <w:t>Microeconomic Theory</w:t>
      </w:r>
    </w:p>
    <w:p w14:paraId="1EE5C875" w14:textId="77777777" w:rsidR="00357F8C" w:rsidRPr="00BA4004" w:rsidRDefault="00357F8C" w:rsidP="008201BD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This course was replaced with ECNS 503</w:t>
      </w:r>
    </w:p>
    <w:p w14:paraId="7047FA75" w14:textId="77777777" w:rsidR="00357F8C" w:rsidRPr="00BA4004" w:rsidRDefault="00357F8C" w:rsidP="008201BD">
      <w:pPr>
        <w:numPr>
          <w:ilvl w:val="2"/>
          <w:numId w:val="1"/>
        </w:numPr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Due to low enrollment for on-campus summer courses and the fact that MSSE is a graduate program and we have changed all rubrics to 500 level courses. The below courses will no longer be offered.</w:t>
      </w:r>
    </w:p>
    <w:p w14:paraId="14603F10" w14:textId="2C75B2B0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35" w:history="1">
        <w:r w:rsidR="00871F9C" w:rsidRPr="00BA4004">
          <w:rPr>
            <w:rFonts w:asciiTheme="minorHAnsi" w:hAnsiTheme="minorHAnsi" w:cstheme="minorHAnsi"/>
            <w:color w:val="09589A"/>
            <w:u w:val="single"/>
          </w:rPr>
          <w:t>PHSX 401</w:t>
        </w:r>
      </w:hyperlink>
      <w:r w:rsidR="00357F8C" w:rsidRPr="00BA4004">
        <w:rPr>
          <w:rFonts w:asciiTheme="minorHAnsi" w:hAnsiTheme="minorHAnsi" w:cstheme="minorHAnsi"/>
          <w:color w:val="333333"/>
        </w:rPr>
        <w:t>: Physics by Inquiry I</w:t>
      </w:r>
    </w:p>
    <w:p w14:paraId="4B5FF34C" w14:textId="3A54DA30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36" w:history="1">
        <w:r w:rsidR="00357F8C" w:rsidRPr="00BA4004">
          <w:rPr>
            <w:rFonts w:asciiTheme="minorHAnsi" w:hAnsiTheme="minorHAnsi" w:cstheme="minorHAnsi"/>
            <w:color w:val="09589A"/>
            <w:u w:val="single"/>
          </w:rPr>
          <w:t>PHSX 402:</w:t>
        </w:r>
      </w:hyperlink>
      <w:r w:rsidR="00357F8C" w:rsidRPr="00BA4004">
        <w:rPr>
          <w:rFonts w:asciiTheme="minorHAnsi" w:hAnsiTheme="minorHAnsi" w:cstheme="minorHAnsi"/>
          <w:color w:val="333333"/>
        </w:rPr>
        <w:t> Physics by Inquiry II</w:t>
      </w:r>
    </w:p>
    <w:p w14:paraId="3B058413" w14:textId="555FBAA9" w:rsidR="00357F8C" w:rsidRPr="00BA4004" w:rsidRDefault="00BA4004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hyperlink r:id="rId37" w:history="1">
        <w:r w:rsidR="00871F9C" w:rsidRPr="00BA4004">
          <w:rPr>
            <w:rFonts w:asciiTheme="minorHAnsi" w:hAnsiTheme="minorHAnsi" w:cstheme="minorHAnsi"/>
            <w:color w:val="09589A"/>
            <w:u w:val="single"/>
          </w:rPr>
          <w:t>PHSX 403</w:t>
        </w:r>
      </w:hyperlink>
      <w:r w:rsidR="00357F8C" w:rsidRPr="00BA4004">
        <w:rPr>
          <w:rFonts w:asciiTheme="minorHAnsi" w:hAnsiTheme="minorHAnsi" w:cstheme="minorHAnsi"/>
          <w:color w:val="333333"/>
        </w:rPr>
        <w:t xml:space="preserve">: </w:t>
      </w:r>
      <w:r w:rsidR="00357F8C" w:rsidRPr="00BA4004">
        <w:rPr>
          <w:rFonts w:asciiTheme="minorHAnsi" w:hAnsiTheme="minorHAnsi" w:cstheme="minorHAnsi"/>
        </w:rPr>
        <w:t>Physics by Inquiry III</w:t>
      </w:r>
    </w:p>
    <w:p w14:paraId="5DA8A218" w14:textId="767799EE" w:rsidR="00357F8C" w:rsidRPr="00BA4004" w:rsidRDefault="00BA4004" w:rsidP="008201BD">
      <w:pPr>
        <w:numPr>
          <w:ilvl w:val="2"/>
          <w:numId w:val="1"/>
        </w:numPr>
        <w:rPr>
          <w:rFonts w:asciiTheme="minorHAnsi" w:hAnsiTheme="minorHAnsi" w:cstheme="minorHAnsi"/>
          <w:color w:val="333333"/>
        </w:rPr>
      </w:pPr>
      <w:hyperlink r:id="rId38" w:history="1">
        <w:r w:rsidR="00871F9C" w:rsidRPr="00BA4004">
          <w:rPr>
            <w:rFonts w:asciiTheme="minorHAnsi" w:hAnsiTheme="minorHAnsi" w:cstheme="minorHAnsi"/>
            <w:color w:val="09589A"/>
            <w:u w:val="single"/>
          </w:rPr>
          <w:t>PSCI 434</w:t>
        </w:r>
      </w:hyperlink>
      <w:r w:rsidR="00357F8C" w:rsidRPr="00BA4004">
        <w:rPr>
          <w:rFonts w:asciiTheme="minorHAnsi" w:hAnsiTheme="minorHAnsi" w:cstheme="minorHAnsi"/>
          <w:color w:val="333333"/>
        </w:rPr>
        <w:t>: International Law</w:t>
      </w:r>
    </w:p>
    <w:p w14:paraId="295F60B7" w14:textId="77777777" w:rsidR="00357F8C" w:rsidRPr="00BA4004" w:rsidRDefault="00357F8C" w:rsidP="008201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r w:rsidRPr="00BA4004">
        <w:rPr>
          <w:rFonts w:asciiTheme="minorHAnsi" w:hAnsiTheme="minorHAnsi" w:cstheme="minorHAnsi"/>
          <w:color w:val="333333"/>
        </w:rPr>
        <w:t>No longer offered</w:t>
      </w:r>
    </w:p>
    <w:p w14:paraId="4B0E18D5" w14:textId="2A78389B" w:rsidR="00357F8C" w:rsidRPr="00BA4004" w:rsidRDefault="00BA4004" w:rsidP="008201BD">
      <w:pPr>
        <w:numPr>
          <w:ilvl w:val="2"/>
          <w:numId w:val="1"/>
        </w:numPr>
        <w:rPr>
          <w:rFonts w:asciiTheme="minorHAnsi" w:hAnsiTheme="minorHAnsi" w:cstheme="minorHAnsi"/>
        </w:rPr>
      </w:pPr>
      <w:hyperlink r:id="rId39" w:history="1">
        <w:r w:rsidR="00871F9C" w:rsidRPr="00BA4004">
          <w:rPr>
            <w:rFonts w:asciiTheme="minorHAnsi" w:hAnsiTheme="minorHAnsi" w:cstheme="minorHAnsi"/>
            <w:color w:val="09589A"/>
            <w:u w:val="single"/>
          </w:rPr>
          <w:t>PSCI 436</w:t>
        </w:r>
      </w:hyperlink>
      <w:r w:rsidR="00357F8C" w:rsidRPr="00BA4004">
        <w:rPr>
          <w:rFonts w:asciiTheme="minorHAnsi" w:hAnsiTheme="minorHAnsi" w:cstheme="minorHAnsi"/>
          <w:color w:val="333333"/>
        </w:rPr>
        <w:t xml:space="preserve">: </w:t>
      </w:r>
      <w:r w:rsidR="00357F8C" w:rsidRPr="00BA4004">
        <w:rPr>
          <w:rFonts w:asciiTheme="minorHAnsi" w:hAnsiTheme="minorHAnsi" w:cstheme="minorHAnsi"/>
        </w:rPr>
        <w:t>Politics of Food &amp; Hunger</w:t>
      </w:r>
    </w:p>
    <w:p w14:paraId="57ECB150" w14:textId="51C245FB" w:rsidR="00357F8C" w:rsidRPr="00BA4004" w:rsidRDefault="00357F8C" w:rsidP="00DB286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No longer offered</w:t>
      </w:r>
    </w:p>
    <w:p w14:paraId="71FAA90F" w14:textId="3EB7AE8F" w:rsidR="00555683" w:rsidRPr="00BA4004" w:rsidRDefault="00555683" w:rsidP="00555683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>Programs – First Reading</w:t>
      </w:r>
    </w:p>
    <w:p w14:paraId="38E4DF69" w14:textId="1DBFF024" w:rsidR="00555683" w:rsidRPr="00BA4004" w:rsidRDefault="00BA4004" w:rsidP="00A3669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40" w:history="1">
        <w:r w:rsidR="00A36693" w:rsidRPr="00BA4004">
          <w:rPr>
            <w:rStyle w:val="Hyperlink"/>
            <w:rFonts w:asciiTheme="minorHAnsi" w:hAnsiTheme="minorHAnsi" w:cstheme="minorHAnsi"/>
            <w:color w:val="09589A"/>
          </w:rPr>
          <w:t>-CAS</w:t>
        </w:r>
      </w:hyperlink>
      <w:r w:rsidR="00A36693" w:rsidRPr="00BA4004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36693" w:rsidRPr="00BA4004">
        <w:rPr>
          <w:rStyle w:val="coursenumber"/>
          <w:rFonts w:asciiTheme="minorHAnsi" w:hAnsiTheme="minorHAnsi" w:cstheme="minorHAnsi"/>
        </w:rPr>
        <w:t>Hospitality</w:t>
      </w:r>
    </w:p>
    <w:p w14:paraId="05FEEECF" w14:textId="77777777" w:rsidR="009967BB" w:rsidRPr="00BA4004" w:rsidRDefault="009967BB" w:rsidP="009967BB">
      <w:pPr>
        <w:pStyle w:val="ListParagraph"/>
        <w:rPr>
          <w:rFonts w:asciiTheme="minorHAnsi" w:hAnsiTheme="minorHAnsi" w:cstheme="minorHAnsi"/>
        </w:rPr>
      </w:pPr>
    </w:p>
    <w:p w14:paraId="4A450BAD" w14:textId="17251E0F" w:rsidR="00982520" w:rsidRPr="00BA4004" w:rsidRDefault="00C85C52" w:rsidP="002054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Graduate Courses and Programs </w:t>
      </w:r>
    </w:p>
    <w:p w14:paraId="73F89732" w14:textId="4BDA9A31" w:rsidR="006F1DFA" w:rsidRPr="00BA4004" w:rsidRDefault="006F1DFA" w:rsidP="00205440">
      <w:pPr>
        <w:numPr>
          <w:ilvl w:val="1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A4004">
        <w:rPr>
          <w:rFonts w:asciiTheme="minorHAnsi" w:hAnsiTheme="minorHAnsi" w:cstheme="minorHAnsi"/>
        </w:rPr>
        <w:t xml:space="preserve">Course Changes – </w:t>
      </w:r>
      <w:r w:rsidR="009967BB" w:rsidRPr="00BA4004">
        <w:rPr>
          <w:rFonts w:asciiTheme="minorHAnsi" w:hAnsiTheme="minorHAnsi" w:cstheme="minorHAnsi"/>
        </w:rPr>
        <w:t>Second</w:t>
      </w:r>
      <w:r w:rsidRPr="00BA4004">
        <w:rPr>
          <w:rFonts w:asciiTheme="minorHAnsi" w:hAnsiTheme="minorHAnsi" w:cstheme="minorHAnsi"/>
        </w:rPr>
        <w:t xml:space="preserve"> Reading</w:t>
      </w:r>
    </w:p>
    <w:p w14:paraId="23051D9E" w14:textId="6880E258" w:rsidR="006F1DFA" w:rsidRPr="00BA4004" w:rsidRDefault="00BA4004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41" w:history="1">
        <w:r w:rsidR="00871F9C" w:rsidRPr="00BA4004">
          <w:rPr>
            <w:rStyle w:val="Hyperlink"/>
            <w:rFonts w:asciiTheme="minorHAnsi" w:hAnsiTheme="minorHAnsi" w:cstheme="minorHAnsi"/>
            <w:color w:val="09589A"/>
          </w:rPr>
          <w:t>AMST 590</w:t>
        </w:r>
      </w:hyperlink>
      <w:r w:rsidR="006F1DFA" w:rsidRPr="00BA4004">
        <w:rPr>
          <w:rStyle w:val="coursenumber"/>
          <w:rFonts w:asciiTheme="minorHAnsi" w:hAnsiTheme="minorHAnsi" w:cstheme="minorHAnsi"/>
        </w:rPr>
        <w:t>: Master's Thesis</w:t>
      </w:r>
    </w:p>
    <w:p w14:paraId="50AC7BD5" w14:textId="289FAFEE" w:rsidR="006F1DFA" w:rsidRPr="00BA4004" w:rsidRDefault="006F1DFA" w:rsidP="00205440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BA4004">
        <w:rPr>
          <w:rStyle w:val="coursenumber"/>
          <w:rFonts w:asciiTheme="minorHAnsi" w:hAnsiTheme="minorHAnsi" w:cstheme="minorHAnsi"/>
        </w:rPr>
        <w:t>Credit range changed from 1-10 to 1-9</w:t>
      </w:r>
    </w:p>
    <w:p w14:paraId="284D8F2D" w14:textId="77777777" w:rsidR="00E11DA3" w:rsidRPr="00BA4004" w:rsidRDefault="00E11DA3" w:rsidP="00E11DA3">
      <w:pPr>
        <w:pStyle w:val="ListParagraph"/>
        <w:ind w:left="1440"/>
        <w:rPr>
          <w:rFonts w:asciiTheme="minorHAnsi" w:hAnsiTheme="minorHAnsi" w:cstheme="minorHAnsi"/>
        </w:rPr>
      </w:pPr>
    </w:p>
    <w:p w14:paraId="5849E85B" w14:textId="58D08908" w:rsidR="00C85C52" w:rsidRPr="00BA4004" w:rsidRDefault="00982520" w:rsidP="0039368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Senators’ Open Conversation </w:t>
      </w:r>
    </w:p>
    <w:p w14:paraId="60A843F0" w14:textId="77777777" w:rsidR="001460E2" w:rsidRPr="00BA4004" w:rsidRDefault="001460E2" w:rsidP="001460E2">
      <w:pPr>
        <w:pStyle w:val="ListParagraph"/>
        <w:rPr>
          <w:rFonts w:asciiTheme="minorHAnsi" w:hAnsiTheme="minorHAnsi" w:cstheme="minorHAnsi"/>
        </w:rPr>
      </w:pPr>
    </w:p>
    <w:p w14:paraId="1F6E129F" w14:textId="7387A33E" w:rsidR="00982520" w:rsidRPr="00BA4004" w:rsidRDefault="00982520" w:rsidP="0098252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Public Comment </w:t>
      </w:r>
    </w:p>
    <w:p w14:paraId="42736B94" w14:textId="77777777" w:rsidR="001460E2" w:rsidRPr="00BA4004" w:rsidRDefault="001460E2" w:rsidP="001460E2">
      <w:pPr>
        <w:pStyle w:val="ListParagraph"/>
        <w:rPr>
          <w:rFonts w:asciiTheme="minorHAnsi" w:hAnsiTheme="minorHAnsi" w:cstheme="minorHAnsi"/>
        </w:rPr>
      </w:pPr>
    </w:p>
    <w:p w14:paraId="6D8E457D" w14:textId="50C6B884" w:rsidR="00982520" w:rsidRPr="00BA4004" w:rsidRDefault="00982520" w:rsidP="0098252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4004">
        <w:rPr>
          <w:rFonts w:asciiTheme="minorHAnsi" w:hAnsiTheme="minorHAnsi" w:cstheme="minorHAnsi"/>
        </w:rPr>
        <w:t xml:space="preserve">Adjourn </w:t>
      </w:r>
    </w:p>
    <w:sectPr w:rsidR="00982520" w:rsidRPr="00BA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17B"/>
    <w:multiLevelType w:val="multilevel"/>
    <w:tmpl w:val="0E5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5FB2"/>
    <w:multiLevelType w:val="multilevel"/>
    <w:tmpl w:val="151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01A8E"/>
    <w:multiLevelType w:val="multilevel"/>
    <w:tmpl w:val="F4B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B0142"/>
    <w:multiLevelType w:val="multilevel"/>
    <w:tmpl w:val="FF6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A1D36"/>
    <w:multiLevelType w:val="multilevel"/>
    <w:tmpl w:val="C44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568F9"/>
    <w:multiLevelType w:val="multilevel"/>
    <w:tmpl w:val="D1F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45BA8"/>
    <w:multiLevelType w:val="multilevel"/>
    <w:tmpl w:val="24B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E1E08"/>
    <w:multiLevelType w:val="multilevel"/>
    <w:tmpl w:val="8D3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50A28"/>
    <w:multiLevelType w:val="multilevel"/>
    <w:tmpl w:val="87A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F159E"/>
    <w:multiLevelType w:val="multilevel"/>
    <w:tmpl w:val="1BB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DC333D"/>
    <w:multiLevelType w:val="hybridMultilevel"/>
    <w:tmpl w:val="E9EEFA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841FD"/>
    <w:multiLevelType w:val="multilevel"/>
    <w:tmpl w:val="8D4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C0DA0"/>
    <w:multiLevelType w:val="multilevel"/>
    <w:tmpl w:val="F05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F0A1C"/>
    <w:multiLevelType w:val="multilevel"/>
    <w:tmpl w:val="2E34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F7ABD"/>
    <w:multiLevelType w:val="multilevel"/>
    <w:tmpl w:val="0804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42FF6"/>
    <w:multiLevelType w:val="multilevel"/>
    <w:tmpl w:val="376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117F2"/>
    <w:multiLevelType w:val="multilevel"/>
    <w:tmpl w:val="971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73DD9"/>
    <w:multiLevelType w:val="multilevel"/>
    <w:tmpl w:val="D76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033950">
    <w:abstractNumId w:val="11"/>
  </w:num>
  <w:num w:numId="2" w16cid:durableId="1496800800">
    <w:abstractNumId w:val="8"/>
  </w:num>
  <w:num w:numId="3" w16cid:durableId="1136533176">
    <w:abstractNumId w:val="9"/>
  </w:num>
  <w:num w:numId="4" w16cid:durableId="457184781">
    <w:abstractNumId w:val="17"/>
  </w:num>
  <w:num w:numId="5" w16cid:durableId="1599673721">
    <w:abstractNumId w:val="0"/>
  </w:num>
  <w:num w:numId="6" w16cid:durableId="70469524">
    <w:abstractNumId w:val="18"/>
  </w:num>
  <w:num w:numId="7" w16cid:durableId="1705211657">
    <w:abstractNumId w:val="14"/>
  </w:num>
  <w:num w:numId="8" w16cid:durableId="2063402917">
    <w:abstractNumId w:val="5"/>
  </w:num>
  <w:num w:numId="9" w16cid:durableId="840970153">
    <w:abstractNumId w:val="6"/>
  </w:num>
  <w:num w:numId="10" w16cid:durableId="1165433279">
    <w:abstractNumId w:val="12"/>
  </w:num>
  <w:num w:numId="11" w16cid:durableId="1559977086">
    <w:abstractNumId w:val="3"/>
  </w:num>
  <w:num w:numId="12" w16cid:durableId="276253504">
    <w:abstractNumId w:val="2"/>
  </w:num>
  <w:num w:numId="13" w16cid:durableId="1494419830">
    <w:abstractNumId w:val="1"/>
  </w:num>
  <w:num w:numId="14" w16cid:durableId="175192179">
    <w:abstractNumId w:val="4"/>
  </w:num>
  <w:num w:numId="15" w16cid:durableId="1863930533">
    <w:abstractNumId w:val="13"/>
  </w:num>
  <w:num w:numId="16" w16cid:durableId="1746489904">
    <w:abstractNumId w:val="16"/>
  </w:num>
  <w:num w:numId="17" w16cid:durableId="824319275">
    <w:abstractNumId w:val="7"/>
  </w:num>
  <w:num w:numId="18" w16cid:durableId="1622346523">
    <w:abstractNumId w:val="15"/>
  </w:num>
  <w:num w:numId="19" w16cid:durableId="1266378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17D65"/>
    <w:rsid w:val="00017DF9"/>
    <w:rsid w:val="00020A74"/>
    <w:rsid w:val="00045EC2"/>
    <w:rsid w:val="00077FB8"/>
    <w:rsid w:val="00082F44"/>
    <w:rsid w:val="000C091A"/>
    <w:rsid w:val="000C3080"/>
    <w:rsid w:val="000C4291"/>
    <w:rsid w:val="000C6046"/>
    <w:rsid w:val="000F1943"/>
    <w:rsid w:val="000F66DA"/>
    <w:rsid w:val="001010DD"/>
    <w:rsid w:val="00101D0D"/>
    <w:rsid w:val="001101DB"/>
    <w:rsid w:val="001155A8"/>
    <w:rsid w:val="00135054"/>
    <w:rsid w:val="001460E2"/>
    <w:rsid w:val="00150E94"/>
    <w:rsid w:val="00174A17"/>
    <w:rsid w:val="00182E89"/>
    <w:rsid w:val="001923B3"/>
    <w:rsid w:val="00196DA8"/>
    <w:rsid w:val="001A3105"/>
    <w:rsid w:val="001B6AE5"/>
    <w:rsid w:val="001C483D"/>
    <w:rsid w:val="001C4AEA"/>
    <w:rsid w:val="001C5164"/>
    <w:rsid w:val="001C6C6D"/>
    <w:rsid w:val="001D6965"/>
    <w:rsid w:val="001F4E48"/>
    <w:rsid w:val="00205440"/>
    <w:rsid w:val="00206AFB"/>
    <w:rsid w:val="00233F9C"/>
    <w:rsid w:val="002369D1"/>
    <w:rsid w:val="00240FE5"/>
    <w:rsid w:val="00244679"/>
    <w:rsid w:val="0025124C"/>
    <w:rsid w:val="002556E5"/>
    <w:rsid w:val="00264E50"/>
    <w:rsid w:val="002821AC"/>
    <w:rsid w:val="002A3E1F"/>
    <w:rsid w:val="002C15FE"/>
    <w:rsid w:val="002C3668"/>
    <w:rsid w:val="002C5996"/>
    <w:rsid w:val="002F722A"/>
    <w:rsid w:val="003131F8"/>
    <w:rsid w:val="003170A8"/>
    <w:rsid w:val="0035677D"/>
    <w:rsid w:val="00357F8C"/>
    <w:rsid w:val="003608ED"/>
    <w:rsid w:val="00372CAF"/>
    <w:rsid w:val="00385350"/>
    <w:rsid w:val="00392E5B"/>
    <w:rsid w:val="00393683"/>
    <w:rsid w:val="003C014C"/>
    <w:rsid w:val="003F2EBD"/>
    <w:rsid w:val="00400CC7"/>
    <w:rsid w:val="004145F8"/>
    <w:rsid w:val="0044716B"/>
    <w:rsid w:val="0045666B"/>
    <w:rsid w:val="00457147"/>
    <w:rsid w:val="0046604D"/>
    <w:rsid w:val="00472386"/>
    <w:rsid w:val="004815EA"/>
    <w:rsid w:val="004B7FCD"/>
    <w:rsid w:val="004D2F07"/>
    <w:rsid w:val="00536D13"/>
    <w:rsid w:val="00555683"/>
    <w:rsid w:val="00564427"/>
    <w:rsid w:val="00593BE7"/>
    <w:rsid w:val="005A1765"/>
    <w:rsid w:val="005E376A"/>
    <w:rsid w:val="005F7174"/>
    <w:rsid w:val="006015D3"/>
    <w:rsid w:val="00610687"/>
    <w:rsid w:val="00631547"/>
    <w:rsid w:val="006622FA"/>
    <w:rsid w:val="00673714"/>
    <w:rsid w:val="006823A1"/>
    <w:rsid w:val="0068501B"/>
    <w:rsid w:val="006936D1"/>
    <w:rsid w:val="006E236D"/>
    <w:rsid w:val="006F1DFA"/>
    <w:rsid w:val="007179FC"/>
    <w:rsid w:val="00752FA3"/>
    <w:rsid w:val="00764B7F"/>
    <w:rsid w:val="00786625"/>
    <w:rsid w:val="007917E0"/>
    <w:rsid w:val="007B588E"/>
    <w:rsid w:val="008031FE"/>
    <w:rsid w:val="008034F6"/>
    <w:rsid w:val="008201BD"/>
    <w:rsid w:val="008345BC"/>
    <w:rsid w:val="00871971"/>
    <w:rsid w:val="00871F19"/>
    <w:rsid w:val="00871F9C"/>
    <w:rsid w:val="00873E6A"/>
    <w:rsid w:val="008922AA"/>
    <w:rsid w:val="008B441D"/>
    <w:rsid w:val="008D48E6"/>
    <w:rsid w:val="008E14A1"/>
    <w:rsid w:val="008F1A63"/>
    <w:rsid w:val="00900C1C"/>
    <w:rsid w:val="00982520"/>
    <w:rsid w:val="00984C12"/>
    <w:rsid w:val="00995695"/>
    <w:rsid w:val="009967BB"/>
    <w:rsid w:val="009B06E3"/>
    <w:rsid w:val="009D589B"/>
    <w:rsid w:val="009E366A"/>
    <w:rsid w:val="009E3C82"/>
    <w:rsid w:val="009E5420"/>
    <w:rsid w:val="009E7C00"/>
    <w:rsid w:val="009F08D8"/>
    <w:rsid w:val="00A00D9D"/>
    <w:rsid w:val="00A14A42"/>
    <w:rsid w:val="00A24A20"/>
    <w:rsid w:val="00A27411"/>
    <w:rsid w:val="00A36693"/>
    <w:rsid w:val="00A37664"/>
    <w:rsid w:val="00A6234E"/>
    <w:rsid w:val="00A873C7"/>
    <w:rsid w:val="00AA7394"/>
    <w:rsid w:val="00AB17EF"/>
    <w:rsid w:val="00AC04F0"/>
    <w:rsid w:val="00B3210D"/>
    <w:rsid w:val="00B860BC"/>
    <w:rsid w:val="00BA4004"/>
    <w:rsid w:val="00BB65FE"/>
    <w:rsid w:val="00C04042"/>
    <w:rsid w:val="00C136A3"/>
    <w:rsid w:val="00C610D6"/>
    <w:rsid w:val="00C822DF"/>
    <w:rsid w:val="00C82427"/>
    <w:rsid w:val="00C83BF3"/>
    <w:rsid w:val="00C85C52"/>
    <w:rsid w:val="00C95E72"/>
    <w:rsid w:val="00CA2A8C"/>
    <w:rsid w:val="00CB5210"/>
    <w:rsid w:val="00CB610D"/>
    <w:rsid w:val="00CD352F"/>
    <w:rsid w:val="00CD5A8E"/>
    <w:rsid w:val="00CE086E"/>
    <w:rsid w:val="00CE6F82"/>
    <w:rsid w:val="00D05306"/>
    <w:rsid w:val="00D141A4"/>
    <w:rsid w:val="00D24D46"/>
    <w:rsid w:val="00D84759"/>
    <w:rsid w:val="00DA41D2"/>
    <w:rsid w:val="00DB286D"/>
    <w:rsid w:val="00DC02DD"/>
    <w:rsid w:val="00DC6ED7"/>
    <w:rsid w:val="00DD5056"/>
    <w:rsid w:val="00DE11D6"/>
    <w:rsid w:val="00DE61AE"/>
    <w:rsid w:val="00DF2024"/>
    <w:rsid w:val="00E11DA3"/>
    <w:rsid w:val="00E32E76"/>
    <w:rsid w:val="00E54DF6"/>
    <w:rsid w:val="00E67CFE"/>
    <w:rsid w:val="00E9389C"/>
    <w:rsid w:val="00EA7427"/>
    <w:rsid w:val="00EB6178"/>
    <w:rsid w:val="00EF597C"/>
    <w:rsid w:val="00F212FF"/>
    <w:rsid w:val="00F27888"/>
    <w:rsid w:val="00F31C32"/>
    <w:rsid w:val="00F340EC"/>
    <w:rsid w:val="00F664BB"/>
    <w:rsid w:val="00F74258"/>
    <w:rsid w:val="00F74DB4"/>
    <w:rsid w:val="00F84FE8"/>
    <w:rsid w:val="00F946F0"/>
    <w:rsid w:val="00F96003"/>
    <w:rsid w:val="00F96B44"/>
    <w:rsid w:val="00FA797C"/>
    <w:rsid w:val="00FB20E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0D8379E4-18AD-7E41-BA66-71ECCEE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8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6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C02DD"/>
    <w:pPr>
      <w:spacing w:before="100" w:beforeAutospacing="1" w:after="100" w:afterAutospacing="1"/>
    </w:pPr>
  </w:style>
  <w:style w:type="character" w:customStyle="1" w:styleId="coursenumber">
    <w:name w:val="course_number"/>
    <w:basedOn w:val="DefaultParagraphFont"/>
    <w:rsid w:val="00DC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xtcatalog.montana.edu/courseadmin/?key=4160" TargetMode="External"/><Relationship Id="rId18" Type="http://schemas.openxmlformats.org/officeDocument/2006/relationships/hyperlink" Target="https://nextcatalog.montana.edu/courseadmin/?key=5749" TargetMode="External"/><Relationship Id="rId26" Type="http://schemas.openxmlformats.org/officeDocument/2006/relationships/hyperlink" Target="https://nextcatalog.montana.edu/courseadmin/?key=150" TargetMode="External"/><Relationship Id="rId39" Type="http://schemas.openxmlformats.org/officeDocument/2006/relationships/hyperlink" Target="https://nextcatalog.montana.edu/courseadmin/?key=3370" TargetMode="External"/><Relationship Id="rId21" Type="http://schemas.openxmlformats.org/officeDocument/2006/relationships/hyperlink" Target="https://nextcatalog.montana.edu/courseadmin/?key=1282" TargetMode="External"/><Relationship Id="rId34" Type="http://schemas.openxmlformats.org/officeDocument/2006/relationships/hyperlink" Target="https://nextcatalog.montana.edu/courseadmin/?key=1372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elizabeth.roberts@montana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catalog.montana.edu/courseadmin/?key=5820" TargetMode="External"/><Relationship Id="rId20" Type="http://schemas.openxmlformats.org/officeDocument/2006/relationships/hyperlink" Target="https://nextcatalog.montana.edu/courseadmin/?key=1155" TargetMode="External"/><Relationship Id="rId29" Type="http://schemas.openxmlformats.org/officeDocument/2006/relationships/hyperlink" Target="https://nextcatalog.montana.edu/courseadmin/?key=1014" TargetMode="External"/><Relationship Id="rId41" Type="http://schemas.openxmlformats.org/officeDocument/2006/relationships/hyperlink" Target="https://nextcatalog.montana.edu/courseadmin/?key=18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uke.elliott@montana.edu" TargetMode="External"/><Relationship Id="rId11" Type="http://schemas.openxmlformats.org/officeDocument/2006/relationships/hyperlink" Target="https://nextcatalog.montana.edu/courseadmin/?key=5727" TargetMode="External"/><Relationship Id="rId24" Type="http://schemas.openxmlformats.org/officeDocument/2006/relationships/hyperlink" Target="https://nextcatalog.montana.edu/courseadmin/?key=4687" TargetMode="External"/><Relationship Id="rId32" Type="http://schemas.openxmlformats.org/officeDocument/2006/relationships/hyperlink" Target="https://nextcatalog.montana.edu/courseadmin/?key=1022" TargetMode="External"/><Relationship Id="rId37" Type="http://schemas.openxmlformats.org/officeDocument/2006/relationships/hyperlink" Target="https://nextcatalog.montana.edu/courseadmin/?key=3400" TargetMode="External"/><Relationship Id="rId40" Type="http://schemas.openxmlformats.org/officeDocument/2006/relationships/hyperlink" Target="https://nextcatalog.montana.edu/programadmin/?key=515" TargetMode="External"/><Relationship Id="rId5" Type="http://schemas.openxmlformats.org/officeDocument/2006/relationships/hyperlink" Target="https://montana.webex.com/montana/j.php?MTID=md4774ce0e7b2dbe67c1553b26021fcbf" TargetMode="External"/><Relationship Id="rId15" Type="http://schemas.openxmlformats.org/officeDocument/2006/relationships/hyperlink" Target="https://nextcatalog.montana.edu/courseadmin/?key=5819" TargetMode="External"/><Relationship Id="rId23" Type="http://schemas.openxmlformats.org/officeDocument/2006/relationships/hyperlink" Target="https://nextcatalog.montana.edu/courseadmin/?key=1901" TargetMode="External"/><Relationship Id="rId28" Type="http://schemas.openxmlformats.org/officeDocument/2006/relationships/hyperlink" Target="https://nextcatalog.montana.edu/courseadmin/?key=1013" TargetMode="External"/><Relationship Id="rId36" Type="http://schemas.openxmlformats.org/officeDocument/2006/relationships/hyperlink" Target="https://nextcatalog.montana.edu/courseadmin/?key=3398" TargetMode="External"/><Relationship Id="rId10" Type="http://schemas.openxmlformats.org/officeDocument/2006/relationships/hyperlink" Target="https://nextcatalog.montana.edu/courseadmin/?key=5504" TargetMode="External"/><Relationship Id="rId19" Type="http://schemas.openxmlformats.org/officeDocument/2006/relationships/hyperlink" Target="https://nextcatalog.montana.edu/courseadmin/?key=555" TargetMode="External"/><Relationship Id="rId31" Type="http://schemas.openxmlformats.org/officeDocument/2006/relationships/hyperlink" Target="https://nextcatalog.montana.edu/courseadmin/?key=1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montana.edu/courseadmin/?key=5800" TargetMode="External"/><Relationship Id="rId14" Type="http://schemas.openxmlformats.org/officeDocument/2006/relationships/hyperlink" Target="https://nextcatalog.montana.edu/courseadmin/?key=5680" TargetMode="External"/><Relationship Id="rId22" Type="http://schemas.openxmlformats.org/officeDocument/2006/relationships/hyperlink" Target="https://nextcatalog.montana.edu/courseadmin/?key=2511" TargetMode="External"/><Relationship Id="rId27" Type="http://schemas.openxmlformats.org/officeDocument/2006/relationships/hyperlink" Target="https://nextcatalog.montana.edu/courseadmin/?key=152" TargetMode="External"/><Relationship Id="rId30" Type="http://schemas.openxmlformats.org/officeDocument/2006/relationships/hyperlink" Target="https://nextcatalog.montana.edu/courseadmin/?key=1016" TargetMode="External"/><Relationship Id="rId35" Type="http://schemas.openxmlformats.org/officeDocument/2006/relationships/hyperlink" Target="https://nextcatalog.montana.edu/courseadmin/?key=348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nextcatalog.montana.edu/courseadmin/?key=56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xtcatalog.montana.edu/courseadmin/?key=5715" TargetMode="External"/><Relationship Id="rId17" Type="http://schemas.openxmlformats.org/officeDocument/2006/relationships/hyperlink" Target="https://nextcatalog.montana.edu/courseadmin/?key=5801" TargetMode="External"/><Relationship Id="rId25" Type="http://schemas.openxmlformats.org/officeDocument/2006/relationships/hyperlink" Target="https://nextcatalog.montana.edu/courseadmin/?key=2539" TargetMode="External"/><Relationship Id="rId33" Type="http://schemas.openxmlformats.org/officeDocument/2006/relationships/hyperlink" Target="https://nextcatalog.montana.edu/courseadmin/?key=1046" TargetMode="External"/><Relationship Id="rId38" Type="http://schemas.openxmlformats.org/officeDocument/2006/relationships/hyperlink" Target="https://nextcatalog.montana.edu/courseadmin/?key=3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Holmes, Keely</cp:lastModifiedBy>
  <cp:revision>35</cp:revision>
  <dcterms:created xsi:type="dcterms:W3CDTF">2024-11-11T18:45:00Z</dcterms:created>
  <dcterms:modified xsi:type="dcterms:W3CDTF">2024-11-19T18:51:00Z</dcterms:modified>
</cp:coreProperties>
</file>